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69" w:rsidRDefault="003C1369">
      <w:pPr>
        <w:rPr>
          <w:b/>
          <w:bCs/>
        </w:rPr>
      </w:pPr>
      <w:bookmarkStart w:id="0" w:name="_POLICY_TITLE:_VERIFICATION"/>
      <w:bookmarkStart w:id="1" w:name="_POLICY_TITLE:_PATIENT_5"/>
      <w:bookmarkStart w:id="2" w:name="_POLICY_TITLE:_IV"/>
      <w:bookmarkStart w:id="3" w:name="_POLICY_TITLE:_LATEX"/>
      <w:bookmarkStart w:id="4" w:name="_POLICY_TITLE:_SEQUENTIAL"/>
      <w:bookmarkStart w:id="5" w:name="_GoBack"/>
      <w:bookmarkEnd w:id="0"/>
      <w:bookmarkEnd w:id="1"/>
      <w:bookmarkEnd w:id="2"/>
      <w:bookmarkEnd w:id="3"/>
      <w:bookmarkEnd w:id="4"/>
      <w:bookmarkEnd w:id="5"/>
    </w:p>
    <w:p w:rsidR="003C1369" w:rsidRPr="00CD2CAE" w:rsidRDefault="003C1369" w:rsidP="00613B19">
      <w:pPr>
        <w:pStyle w:val="Heading3"/>
      </w:pPr>
      <w:bookmarkStart w:id="6" w:name="_Toc462231628"/>
      <w:r w:rsidRPr="00CD2CAE">
        <w:t xml:space="preserve">POLICY TITLE: </w:t>
      </w:r>
      <w:bookmarkStart w:id="7" w:name="PatientMEds"/>
      <w:r w:rsidR="00917800">
        <w:fldChar w:fldCharType="begin"/>
      </w:r>
      <w:r w:rsidR="00917800">
        <w:instrText xml:space="preserve"> HYPERLINK \l "TOC10" </w:instrText>
      </w:r>
      <w:r w:rsidR="00917800">
        <w:fldChar w:fldCharType="separate"/>
      </w:r>
      <w:r w:rsidRPr="004310DB">
        <w:rPr>
          <w:rStyle w:val="Hyperlink"/>
        </w:rPr>
        <w:t>PRE-PROCEDURE PATIENT MEDICATION GUIDELINES</w:t>
      </w:r>
      <w:bookmarkEnd w:id="6"/>
      <w:r w:rsidR="00917800">
        <w:rPr>
          <w:rStyle w:val="Hyperlink"/>
        </w:rPr>
        <w:fldChar w:fldCharType="end"/>
      </w:r>
    </w:p>
    <w:bookmarkEnd w:id="7"/>
    <w:p w:rsidR="003C1369" w:rsidRPr="00A47454" w:rsidRDefault="003C1369" w:rsidP="003C1369">
      <w:pPr>
        <w:rPr>
          <w:b/>
          <w:bCs/>
          <w:iCs/>
        </w:rPr>
      </w:pPr>
    </w:p>
    <w:p w:rsidR="003C1369" w:rsidRPr="00A47454" w:rsidRDefault="003C1369" w:rsidP="003C1369">
      <w:pPr>
        <w:rPr>
          <w:b/>
          <w:bCs/>
          <w:iCs/>
        </w:rPr>
      </w:pPr>
      <w:r w:rsidRPr="00A47454">
        <w:rPr>
          <w:b/>
          <w:bCs/>
          <w:iCs/>
        </w:rPr>
        <w:t>PURPOSE:</w:t>
      </w:r>
    </w:p>
    <w:p w:rsidR="003C1369" w:rsidRPr="00A47454" w:rsidRDefault="003C1369" w:rsidP="003C1369">
      <w:r w:rsidRPr="00A47454">
        <w:t>The purpose of this policy is to establish guidelines for patients who take daily medications and the need to take or discontinue those medications prior to a procedure.</w:t>
      </w:r>
    </w:p>
    <w:p w:rsidR="003C1369" w:rsidRPr="00A47454" w:rsidRDefault="003C1369" w:rsidP="003C1369"/>
    <w:p w:rsidR="003C1369" w:rsidRPr="00A47454" w:rsidRDefault="003C1369" w:rsidP="003C1369">
      <w:pPr>
        <w:rPr>
          <w:b/>
          <w:bCs/>
          <w:iCs/>
        </w:rPr>
      </w:pPr>
      <w:r w:rsidRPr="00A47454">
        <w:rPr>
          <w:b/>
          <w:bCs/>
          <w:iCs/>
        </w:rPr>
        <w:t>POLICY:</w:t>
      </w:r>
    </w:p>
    <w:p w:rsidR="003C1369" w:rsidRDefault="003C1369" w:rsidP="003C1369">
      <w:pPr>
        <w:numPr>
          <w:ilvl w:val="0"/>
          <w:numId w:val="89"/>
        </w:numPr>
      </w:pPr>
      <w:r>
        <w:t xml:space="preserve">Patients take all significant medications (cardiac, blood pressure, seizure, pulmonary) with a sip of water the morning of the procedure. </w:t>
      </w:r>
    </w:p>
    <w:p w:rsidR="003C1369" w:rsidRDefault="003C1369" w:rsidP="003C1369">
      <w:pPr>
        <w:numPr>
          <w:ilvl w:val="0"/>
          <w:numId w:val="89"/>
        </w:numPr>
      </w:pPr>
      <w:r>
        <w:t xml:space="preserve">If the patient is a diabetic, they are instructed to consult with their primary care physician for instructions for continuance of diabetic medications. </w:t>
      </w:r>
    </w:p>
    <w:p w:rsidR="003C1369" w:rsidRPr="00B451D6" w:rsidRDefault="003C1369" w:rsidP="003C1369">
      <w:pPr>
        <w:numPr>
          <w:ilvl w:val="0"/>
          <w:numId w:val="89"/>
        </w:numPr>
      </w:pPr>
      <w:r>
        <w:t>Medications to be stopped:</w:t>
      </w:r>
    </w:p>
    <w:p w:rsidR="003C1369" w:rsidRPr="00B451D6" w:rsidRDefault="003C1369" w:rsidP="003C1369">
      <w:pPr>
        <w:numPr>
          <w:ilvl w:val="1"/>
          <w:numId w:val="89"/>
        </w:numPr>
      </w:pPr>
      <w:r w:rsidRPr="00B451D6">
        <w:rPr>
          <w:u w:val="single"/>
        </w:rPr>
        <w:t>Aspirin</w:t>
      </w:r>
      <w:r w:rsidRPr="00B451D6">
        <w:t xml:space="preserve"> – </w:t>
      </w:r>
      <w:r w:rsidRPr="00B451D6">
        <w:rPr>
          <w:bCs/>
          <w:iCs/>
        </w:rPr>
        <w:t xml:space="preserve">Check with primary care physician and or cardiologist, or per </w:t>
      </w:r>
      <w:r>
        <w:rPr>
          <w:bCs/>
          <w:iCs/>
        </w:rPr>
        <w:t>surgeon’s</w:t>
      </w:r>
      <w:r w:rsidRPr="00B451D6">
        <w:rPr>
          <w:bCs/>
          <w:iCs/>
        </w:rPr>
        <w:t xml:space="preserve"> orders</w:t>
      </w:r>
      <w:r w:rsidRPr="00B451D6">
        <w:t>.</w:t>
      </w:r>
    </w:p>
    <w:p w:rsidR="003C1369" w:rsidRDefault="003C1369" w:rsidP="003C1369">
      <w:pPr>
        <w:numPr>
          <w:ilvl w:val="1"/>
          <w:numId w:val="89"/>
        </w:numPr>
      </w:pPr>
      <w:r>
        <w:rPr>
          <w:u w:val="single"/>
        </w:rPr>
        <w:t>Non-steroidal</w:t>
      </w:r>
      <w:r>
        <w:t xml:space="preserve"> – 3 days</w:t>
      </w:r>
    </w:p>
    <w:p w:rsidR="003C1369" w:rsidRPr="00B451D6" w:rsidRDefault="003C1369" w:rsidP="003C1369">
      <w:pPr>
        <w:numPr>
          <w:ilvl w:val="1"/>
          <w:numId w:val="89"/>
        </w:numPr>
      </w:pPr>
      <w:r>
        <w:rPr>
          <w:u w:val="single"/>
        </w:rPr>
        <w:t>Coumadin</w:t>
      </w:r>
      <w:r>
        <w:t xml:space="preserve"> – </w:t>
      </w:r>
      <w:r w:rsidRPr="00B451D6">
        <w:rPr>
          <w:bCs/>
          <w:iCs/>
        </w:rPr>
        <w:t>Check with primary care physician and or cardiologist</w:t>
      </w:r>
      <w:r w:rsidRPr="00B451D6">
        <w:t>.</w:t>
      </w:r>
    </w:p>
    <w:p w:rsidR="003C1369" w:rsidRDefault="003C1369" w:rsidP="003C1369">
      <w:pPr>
        <w:numPr>
          <w:ilvl w:val="1"/>
          <w:numId w:val="89"/>
        </w:numPr>
      </w:pPr>
      <w:r>
        <w:rPr>
          <w:u w:val="single"/>
        </w:rPr>
        <w:t>Herbs and Vitamins</w:t>
      </w:r>
      <w:r>
        <w:t xml:space="preserve"> – 5 days                                                                                                                                            </w:t>
      </w:r>
    </w:p>
    <w:p w:rsidR="003C1369" w:rsidRDefault="003C1369" w:rsidP="003C1369">
      <w:pPr>
        <w:numPr>
          <w:ilvl w:val="0"/>
          <w:numId w:val="89"/>
        </w:numPr>
      </w:pPr>
      <w:r>
        <w:t xml:space="preserve">Asthmatics are instructed to use inhalers as needed, the day of the procedure and to bring inhalers with them. </w:t>
      </w:r>
    </w:p>
    <w:p w:rsidR="003C1369" w:rsidRDefault="003C1369" w:rsidP="003C1369">
      <w:pPr>
        <w:numPr>
          <w:ilvl w:val="0"/>
          <w:numId w:val="89"/>
        </w:numPr>
      </w:pPr>
      <w:r>
        <w:t>Patients who take controlled pain medicines should take them the day of the procedure so as not to diminish the effects of the sedation.</w:t>
      </w:r>
    </w:p>
    <w:p w:rsidR="003C1369" w:rsidRDefault="003C1369" w:rsidP="00613B19">
      <w:pPr>
        <w:pStyle w:val="Heading3"/>
      </w:pPr>
    </w:p>
    <w:sectPr w:rsidR="003C1369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B7" w:rsidRDefault="003057B7">
      <w:r>
        <w:separator/>
      </w:r>
    </w:p>
  </w:endnote>
  <w:endnote w:type="continuationSeparator" w:id="0">
    <w:p w:rsidR="003057B7" w:rsidRDefault="0030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B7" w:rsidRDefault="003057B7">
      <w:r>
        <w:separator/>
      </w:r>
    </w:p>
  </w:footnote>
  <w:footnote w:type="continuationSeparator" w:id="0">
    <w:p w:rsidR="003057B7" w:rsidRDefault="0030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3057B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3057B7" w:rsidRPr="00BB733A" w:rsidRDefault="007B4BBF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7B4BBF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3057B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3057B7" w:rsidRPr="00455531" w:rsidRDefault="003057B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3057B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3057B7" w:rsidRPr="00455531" w:rsidRDefault="003057B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3057B7" w:rsidRPr="00455531" w:rsidRDefault="003057B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3057B7" w:rsidRPr="00455531" w:rsidRDefault="003057B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3057B7" w:rsidRDefault="003057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7987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AE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1382"/>
    <w:rsid w:val="001A510B"/>
    <w:rsid w:val="001A7970"/>
    <w:rsid w:val="001B57D1"/>
    <w:rsid w:val="001B5AA4"/>
    <w:rsid w:val="001B6E01"/>
    <w:rsid w:val="001B73FD"/>
    <w:rsid w:val="001C061D"/>
    <w:rsid w:val="001C2612"/>
    <w:rsid w:val="001C301D"/>
    <w:rsid w:val="001C5177"/>
    <w:rsid w:val="001D04C0"/>
    <w:rsid w:val="001D48E9"/>
    <w:rsid w:val="001D59C2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55AA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57B7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2B38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06D7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B34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4FF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1E1F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191A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1668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438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104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4BBF"/>
    <w:rsid w:val="007B535E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2D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8F67EA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D48D5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1F00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2A5B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788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2DC4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283A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51E9-1617-4E36-A1B7-D4128238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2017-04-24T21:08:00Z</dcterms:created>
  <dcterms:modified xsi:type="dcterms:W3CDTF">2017-07-26T19:25:00Z</dcterms:modified>
</cp:coreProperties>
</file>