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22" w:rsidRDefault="00910A22" w:rsidP="00F549B9">
      <w:pPr>
        <w:pStyle w:val="TOC4"/>
      </w:pPr>
      <w:bookmarkStart w:id="0" w:name="_POLICY_TITLE:_RISK"/>
      <w:bookmarkStart w:id="1" w:name="_GoBack"/>
      <w:bookmarkEnd w:id="0"/>
      <w:bookmarkEnd w:id="1"/>
    </w:p>
    <w:p w:rsidR="00910A22" w:rsidRPr="00152DC3" w:rsidRDefault="00910A22" w:rsidP="00613B19">
      <w:pPr>
        <w:pStyle w:val="Heading3"/>
      </w:pPr>
      <w:bookmarkStart w:id="2" w:name="_POLICY_TITLE:_ADVERSE"/>
      <w:bookmarkStart w:id="3" w:name="_POLICY_TITLE:_RISK_2"/>
      <w:bookmarkStart w:id="4" w:name="_POLICY_TITLE:_RISK_3"/>
      <w:bookmarkStart w:id="5" w:name="_Toc462231550"/>
      <w:bookmarkEnd w:id="2"/>
      <w:bookmarkEnd w:id="3"/>
      <w:bookmarkEnd w:id="4"/>
      <w:r w:rsidRPr="00152DC3">
        <w:t xml:space="preserve">POLICY TITLE: </w:t>
      </w:r>
      <w:bookmarkStart w:id="6" w:name="RiskMngmntPerfmnceComm"/>
      <w:r w:rsidR="00917800">
        <w:fldChar w:fldCharType="begin"/>
      </w:r>
      <w:r w:rsidR="00917800">
        <w:instrText xml:space="preserve"> HYPERLINK \l "TOC5_2" </w:instrText>
      </w:r>
      <w:r w:rsidR="00917800">
        <w:fldChar w:fldCharType="separate"/>
      </w:r>
      <w:r w:rsidRPr="0018787C">
        <w:rPr>
          <w:rStyle w:val="Hyperlink"/>
        </w:rPr>
        <w:t>RISK MANAGEMENT REPORTING TO THE QUALITY ASSESSMENT AND PERFORMANCE IMPROVEMENT COMMITTEE</w:t>
      </w:r>
      <w:bookmarkEnd w:id="5"/>
      <w:r w:rsidR="00917800">
        <w:rPr>
          <w:rStyle w:val="Hyperlink"/>
        </w:rPr>
        <w:fldChar w:fldCharType="end"/>
      </w:r>
    </w:p>
    <w:p w:rsidR="00910A22" w:rsidRPr="00C71E04" w:rsidRDefault="00910A22">
      <w:pPr>
        <w:rPr>
          <w:b/>
          <w:bCs/>
          <w:iCs/>
        </w:rPr>
      </w:pPr>
    </w:p>
    <w:bookmarkEnd w:id="6"/>
    <w:p w:rsidR="00910A22" w:rsidRPr="00C71E04" w:rsidRDefault="00910A22">
      <w:pPr>
        <w:rPr>
          <w:b/>
          <w:bCs/>
          <w:iCs/>
        </w:rPr>
      </w:pPr>
      <w:r w:rsidRPr="00C71E04">
        <w:rPr>
          <w:b/>
          <w:bCs/>
          <w:iCs/>
        </w:rPr>
        <w:t xml:space="preserve">PURPOSE:  </w:t>
      </w:r>
    </w:p>
    <w:p w:rsidR="00910A22" w:rsidRPr="00C71E04" w:rsidRDefault="00910A22">
      <w:r w:rsidRPr="00C71E04">
        <w:t>The purpose of this policy is to ensure that incidents are reported to the quality assessment and performance improvement committee in an orderly and concise manner.</w:t>
      </w:r>
    </w:p>
    <w:p w:rsidR="00910A22" w:rsidRPr="00C71E04" w:rsidRDefault="00910A22"/>
    <w:p w:rsidR="00910A22" w:rsidRPr="00C71E04" w:rsidRDefault="00910A22">
      <w:pPr>
        <w:rPr>
          <w:b/>
          <w:bCs/>
          <w:iCs/>
        </w:rPr>
      </w:pPr>
      <w:r w:rsidRPr="00C71E04">
        <w:rPr>
          <w:b/>
          <w:bCs/>
          <w:iCs/>
        </w:rPr>
        <w:t>POLICY:</w:t>
      </w:r>
    </w:p>
    <w:p w:rsidR="00910A22" w:rsidRPr="00C71E04" w:rsidRDefault="00910A22">
      <w:r w:rsidRPr="00C71E04">
        <w:t xml:space="preserve">All incidents that occur at the </w:t>
      </w:r>
      <w:r>
        <w:t>facility</w:t>
      </w:r>
      <w:r w:rsidRPr="00C71E04">
        <w:t xml:space="preserve"> are to be reported using</w:t>
      </w:r>
      <w:r w:rsidR="00626982">
        <w:t xml:space="preserve"> a summary sheet. </w:t>
      </w:r>
    </w:p>
    <w:p w:rsidR="00910A22" w:rsidRPr="00C71E04" w:rsidRDefault="00910A22"/>
    <w:p w:rsidR="00910A22" w:rsidRPr="00C71E04" w:rsidRDefault="00910A22">
      <w:pPr>
        <w:rPr>
          <w:b/>
          <w:bCs/>
          <w:iCs/>
        </w:rPr>
      </w:pPr>
      <w:r w:rsidRPr="00C71E04">
        <w:rPr>
          <w:b/>
          <w:bCs/>
          <w:iCs/>
        </w:rPr>
        <w:t>PROCEDURE:</w:t>
      </w:r>
    </w:p>
    <w:p w:rsidR="00910A22" w:rsidRDefault="00910A22" w:rsidP="009B79F9">
      <w:pPr>
        <w:numPr>
          <w:ilvl w:val="0"/>
          <w:numId w:val="26"/>
        </w:numPr>
      </w:pPr>
      <w:r>
        <w:t xml:space="preserve">Quarterly the </w:t>
      </w:r>
      <w:r w:rsidR="00622770">
        <w:t>Medical Director</w:t>
      </w:r>
      <w:r>
        <w:t xml:space="preserve"> (or QI Person) completes the summary sheet, which is presented at the quality assessment and performance improvement committee meeting. The </w:t>
      </w:r>
      <w:r w:rsidR="00BC33C2">
        <w:t>summary sheet</w:t>
      </w:r>
      <w:r>
        <w:t xml:space="preserve"> contains concise explanations of all reported occurrences/incidences listed in chronological order. </w:t>
      </w:r>
    </w:p>
    <w:p w:rsidR="00910A22" w:rsidRDefault="00910A22" w:rsidP="009B79F9">
      <w:pPr>
        <w:numPr>
          <w:ilvl w:val="0"/>
          <w:numId w:val="26"/>
        </w:numPr>
      </w:pPr>
      <w:r>
        <w:t>A unique identification number is assigned to the patient, staff and physicians involved in lieu of names.</w:t>
      </w:r>
    </w:p>
    <w:p w:rsidR="00910A22" w:rsidRDefault="00910A22" w:rsidP="009B79F9">
      <w:pPr>
        <w:numPr>
          <w:ilvl w:val="0"/>
          <w:numId w:val="26"/>
        </w:numPr>
      </w:pPr>
      <w:r>
        <w:t xml:space="preserve">The </w:t>
      </w:r>
      <w:r w:rsidR="00BC33C2">
        <w:t xml:space="preserve">Director of Nursing will indicate </w:t>
      </w:r>
      <w:r>
        <w:t xml:space="preserve">action </w:t>
      </w:r>
      <w:r w:rsidR="00BA13AA">
        <w:t>taken and</w:t>
      </w:r>
      <w:r>
        <w:t xml:space="preserve"> follow up</w:t>
      </w:r>
      <w:r w:rsidR="00BC33C2">
        <w:t xml:space="preserve">. </w:t>
      </w:r>
    </w:p>
    <w:p w:rsidR="00910A22" w:rsidRDefault="00910A22" w:rsidP="009B79F9">
      <w:pPr>
        <w:numPr>
          <w:ilvl w:val="0"/>
          <w:numId w:val="26"/>
        </w:numPr>
      </w:pPr>
      <w:r>
        <w:t>The quality assessment and performance improvement committee’s recommendations, if any, are listed.</w:t>
      </w:r>
    </w:p>
    <w:p w:rsidR="00910A22" w:rsidRDefault="00910A22" w:rsidP="009B79F9">
      <w:pPr>
        <w:numPr>
          <w:ilvl w:val="0"/>
          <w:numId w:val="26"/>
        </w:numPr>
      </w:pPr>
      <w:r>
        <w:t>The recommendations are shared with the involved staff members.</w:t>
      </w:r>
    </w:p>
    <w:p w:rsidR="00910A22" w:rsidRDefault="00910A22"/>
    <w:p w:rsidR="00910A22" w:rsidRDefault="00910A22" w:rsidP="0038517B"/>
    <w:sectPr w:rsidR="00910A22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 w:rsidRPr="003061DE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3891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061DE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8517B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547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1ACC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1EDD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68F3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2339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159D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E1922-9455-48E6-9EDA-C5C8E9A2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2017-04-21T16:03:00Z</dcterms:created>
  <dcterms:modified xsi:type="dcterms:W3CDTF">2017-07-24T21:26:00Z</dcterms:modified>
</cp:coreProperties>
</file>