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D2BF" w14:textId="77777777" w:rsidR="000B4527" w:rsidRDefault="000B4527" w:rsidP="00613B19">
      <w:pPr>
        <w:pStyle w:val="Heading3"/>
      </w:pPr>
      <w:bookmarkStart w:id="0" w:name="_POLICY_TITLE:_MANUFACTURER"/>
      <w:bookmarkStart w:id="1" w:name="_Toc462231652"/>
      <w:bookmarkStart w:id="2" w:name="_Toc462231647"/>
      <w:bookmarkEnd w:id="0"/>
    </w:p>
    <w:p w14:paraId="03C0CDB8" w14:textId="77777777" w:rsidR="009127A5" w:rsidRPr="00CD2CAE" w:rsidRDefault="009127A5" w:rsidP="00613B19">
      <w:pPr>
        <w:pStyle w:val="Heading3"/>
      </w:pPr>
      <w:r w:rsidRPr="00CD2CAE">
        <w:t xml:space="preserve">POLICY TITLE: </w:t>
      </w:r>
      <w:bookmarkStart w:id="3" w:name="OutdatedDrugs"/>
      <w:r w:rsidR="00917800">
        <w:fldChar w:fldCharType="begin"/>
      </w:r>
      <w:r w:rsidR="00917800">
        <w:instrText xml:space="preserve"> HYPERLINK \l "TOC11" </w:instrText>
      </w:r>
      <w:r w:rsidR="00917800">
        <w:fldChar w:fldCharType="separate"/>
      </w:r>
      <w:r w:rsidRPr="0077579D">
        <w:rPr>
          <w:rStyle w:val="Hyperlink"/>
        </w:rPr>
        <w:t>DISPOSITION OF OUTDATED DRUGS, REAGENTS, AND SOLUTIONS</w:t>
      </w:r>
      <w:bookmarkEnd w:id="1"/>
      <w:r w:rsidR="00917800">
        <w:rPr>
          <w:rStyle w:val="Hyperlink"/>
        </w:rPr>
        <w:fldChar w:fldCharType="end"/>
      </w:r>
    </w:p>
    <w:bookmarkEnd w:id="3"/>
    <w:p w14:paraId="16A0C7A4" w14:textId="77777777" w:rsidR="009127A5" w:rsidRPr="0020341F" w:rsidRDefault="009127A5" w:rsidP="009127A5">
      <w:pPr>
        <w:rPr>
          <w:b/>
          <w:bCs/>
          <w:iCs/>
        </w:rPr>
      </w:pPr>
    </w:p>
    <w:p w14:paraId="3117901B" w14:textId="77777777" w:rsidR="009127A5" w:rsidRPr="0020341F" w:rsidRDefault="009127A5" w:rsidP="009127A5">
      <w:pPr>
        <w:rPr>
          <w:b/>
          <w:bCs/>
          <w:iCs/>
        </w:rPr>
      </w:pPr>
      <w:r w:rsidRPr="0020341F">
        <w:rPr>
          <w:b/>
          <w:bCs/>
          <w:iCs/>
        </w:rPr>
        <w:t>PURPOSE:</w:t>
      </w:r>
    </w:p>
    <w:p w14:paraId="7000381E" w14:textId="77777777" w:rsidR="009127A5" w:rsidRPr="0020341F" w:rsidRDefault="009127A5" w:rsidP="009127A5">
      <w:r w:rsidRPr="0020341F">
        <w:t>The purpose of this policy is to establish guidelines for the proper disposal of outdated drugs, reagents and solutions.</w:t>
      </w:r>
    </w:p>
    <w:p w14:paraId="5375CEB5" w14:textId="77777777" w:rsidR="009127A5" w:rsidRPr="0020341F" w:rsidRDefault="009127A5" w:rsidP="009127A5"/>
    <w:p w14:paraId="6987E0AD" w14:textId="77777777" w:rsidR="009127A5" w:rsidRPr="0020341F" w:rsidRDefault="009127A5" w:rsidP="009127A5">
      <w:pPr>
        <w:rPr>
          <w:b/>
          <w:bCs/>
          <w:iCs/>
        </w:rPr>
      </w:pPr>
      <w:r w:rsidRPr="0020341F">
        <w:rPr>
          <w:b/>
          <w:bCs/>
          <w:iCs/>
        </w:rPr>
        <w:t xml:space="preserve">POLICY:     </w:t>
      </w:r>
    </w:p>
    <w:p w14:paraId="1CC32E68" w14:textId="77777777" w:rsidR="009127A5" w:rsidRDefault="009127A5" w:rsidP="009127A5">
      <w:pPr>
        <w:numPr>
          <w:ilvl w:val="0"/>
          <w:numId w:val="105"/>
        </w:numPr>
      </w:pPr>
      <w:r>
        <w:t>Medications are checked monthly for expiration dates, visible deterioration and improper labeling. Any drugs, reagents and solutions that do not do not meet the requirements are disposed of in the following manner:</w:t>
      </w:r>
    </w:p>
    <w:p w14:paraId="06D8124B" w14:textId="77777777" w:rsidR="009127A5" w:rsidRDefault="009127A5" w:rsidP="009127A5">
      <w:pPr>
        <w:numPr>
          <w:ilvl w:val="1"/>
          <w:numId w:val="105"/>
        </w:numPr>
      </w:pPr>
      <w:r>
        <w:t xml:space="preserve">The outdated drugs, reagents and solutions are removed from stock and given to the </w:t>
      </w:r>
      <w:r w:rsidRPr="001E2E7C">
        <w:rPr>
          <w:bCs/>
          <w:iCs/>
        </w:rPr>
        <w:t>Director of Nursing</w:t>
      </w:r>
      <w:r w:rsidR="00461D22">
        <w:rPr>
          <w:bCs/>
          <w:iCs/>
        </w:rPr>
        <w:t xml:space="preserve"> </w:t>
      </w:r>
      <w:r>
        <w:t>for credit, exchange or waste.</w:t>
      </w:r>
    </w:p>
    <w:p w14:paraId="2A4277CD" w14:textId="0D784D20" w:rsidR="009127A5" w:rsidRDefault="009127A5" w:rsidP="009127A5">
      <w:pPr>
        <w:numPr>
          <w:ilvl w:val="1"/>
          <w:numId w:val="105"/>
        </w:numPr>
      </w:pPr>
      <w:r>
        <w:t xml:space="preserve">If the expired drugs, reagents and solutions are not suitable for return (e.g. an opened multi-dose vial), the </w:t>
      </w:r>
      <w:r w:rsidRPr="001E2E7C">
        <w:rPr>
          <w:bCs/>
          <w:iCs/>
        </w:rPr>
        <w:t>Director of Nursing</w:t>
      </w:r>
      <w:r w:rsidR="00461D22">
        <w:rPr>
          <w:bCs/>
          <w:iCs/>
        </w:rPr>
        <w:t xml:space="preserve"> </w:t>
      </w:r>
      <w:r>
        <w:t>will destroy them</w:t>
      </w:r>
      <w:r w:rsidR="00B47E3E">
        <w:t xml:space="preserve"> according to community standards.</w:t>
      </w:r>
    </w:p>
    <w:p w14:paraId="52FAC1EC" w14:textId="61C9C126" w:rsidR="009127A5" w:rsidRDefault="009127A5" w:rsidP="009127A5">
      <w:pPr>
        <w:numPr>
          <w:ilvl w:val="1"/>
          <w:numId w:val="105"/>
        </w:numPr>
      </w:pPr>
      <w:r>
        <w:t xml:space="preserve">If the expired drugs, reagents or solutions are controlled substances, the </w:t>
      </w:r>
      <w:r w:rsidRPr="001E2E7C">
        <w:rPr>
          <w:bCs/>
          <w:iCs/>
        </w:rPr>
        <w:t>Director of Nursing</w:t>
      </w:r>
      <w:r>
        <w:t xml:space="preserve"> disposes of them with a second licensed nurse as a witness</w:t>
      </w:r>
      <w:r w:rsidR="00B47E3E">
        <w:t xml:space="preserve"> in a product provided such as Rx D</w:t>
      </w:r>
      <w:bookmarkStart w:id="4" w:name="_GoBack"/>
      <w:bookmarkEnd w:id="4"/>
      <w:r w:rsidR="00B47E3E">
        <w:t xml:space="preserve">estroyer. </w:t>
      </w:r>
      <w:r>
        <w:t>Both nurses sign the narcotic log.</w:t>
      </w:r>
      <w:r w:rsidR="00B47E3E">
        <w:t xml:space="preserve"> A reverse wholesaler may be used when appropriate.</w:t>
      </w:r>
    </w:p>
    <w:p w14:paraId="1573FD3A" w14:textId="13083F61" w:rsidR="00B47E3E" w:rsidRDefault="00B47E3E" w:rsidP="00B47E3E">
      <w:pPr>
        <w:ind w:left="792"/>
      </w:pPr>
    </w:p>
    <w:p w14:paraId="78EE5B64" w14:textId="77777777" w:rsidR="009127A5" w:rsidRDefault="009127A5" w:rsidP="00613B19">
      <w:pPr>
        <w:pStyle w:val="Heading3"/>
      </w:pPr>
    </w:p>
    <w:bookmarkEnd w:id="2"/>
    <w:p w14:paraId="6B34F14E" w14:textId="77777777" w:rsidR="00910A22" w:rsidRDefault="00910A22" w:rsidP="00EA6999"/>
    <w:sectPr w:rsidR="00910A22" w:rsidSect="00C62544">
      <w:headerReference w:type="default" r:id="rId8"/>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B81CF" w14:textId="77777777" w:rsidR="00414399" w:rsidRDefault="00414399">
      <w:r>
        <w:separator/>
      </w:r>
    </w:p>
  </w:endnote>
  <w:endnote w:type="continuationSeparator" w:id="0">
    <w:p w14:paraId="7A4B5AEB" w14:textId="77777777" w:rsidR="00414399" w:rsidRDefault="0041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E199E" w14:textId="77777777" w:rsidR="00414399" w:rsidRDefault="00414399">
      <w:r>
        <w:separator/>
      </w:r>
    </w:p>
  </w:footnote>
  <w:footnote w:type="continuationSeparator" w:id="0">
    <w:p w14:paraId="757152EB" w14:textId="77777777" w:rsidR="00414399" w:rsidRDefault="0041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609DC0AA" w14:textId="77777777" w:rsidTr="00CB5705">
      <w:trPr>
        <w:cantSplit/>
        <w:trHeight w:val="236"/>
        <w:tblHeader/>
      </w:trPr>
      <w:tc>
        <w:tcPr>
          <w:tcW w:w="7058" w:type="dxa"/>
          <w:vMerge w:val="restart"/>
          <w:tcBorders>
            <w:top w:val="double" w:sz="4" w:space="0" w:color="auto"/>
          </w:tcBorders>
          <w:vAlign w:val="center"/>
        </w:tcPr>
        <w:p w14:paraId="3DE7244D" w14:textId="77777777" w:rsidR="00FD0857" w:rsidRPr="00BB733A" w:rsidRDefault="001871C4" w:rsidP="001871C4">
          <w:pPr>
            <w:ind w:right="-88"/>
            <w:rPr>
              <w:b/>
              <w:bCs/>
            </w:rPr>
          </w:pPr>
          <w:r>
            <w:rPr>
              <w:b/>
              <w:bCs/>
            </w:rPr>
            <w:t xml:space="preserve">Surgery Center Of </w:t>
          </w:r>
          <w:r w:rsidRPr="001871C4">
            <w:rPr>
              <w:b/>
              <w:bCs/>
              <w:highlight w:val="yellow"/>
            </w:rPr>
            <w:t>XYZ</w:t>
          </w:r>
        </w:p>
      </w:tc>
      <w:tc>
        <w:tcPr>
          <w:tcW w:w="1895" w:type="dxa"/>
          <w:tcBorders>
            <w:top w:val="double" w:sz="4" w:space="0" w:color="auto"/>
          </w:tcBorders>
          <w:vAlign w:val="bottom"/>
        </w:tcPr>
        <w:p w14:paraId="67686FF1"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2C9B65D1" w14:textId="77777777" w:rsidR="00FD0857" w:rsidRPr="00455531" w:rsidRDefault="00FD0857" w:rsidP="005811E5">
          <w:pPr>
            <w:pStyle w:val="Header"/>
            <w:spacing w:line="276" w:lineRule="auto"/>
            <w:jc w:val="center"/>
            <w:rPr>
              <w:sz w:val="16"/>
              <w:szCs w:val="16"/>
            </w:rPr>
          </w:pPr>
        </w:p>
      </w:tc>
    </w:tr>
    <w:tr w:rsidR="00FD0857" w:rsidRPr="00455531" w14:paraId="29ECEB57" w14:textId="77777777" w:rsidTr="00CB5705">
      <w:trPr>
        <w:cantSplit/>
        <w:trHeight w:val="236"/>
        <w:tblHeader/>
      </w:trPr>
      <w:tc>
        <w:tcPr>
          <w:tcW w:w="7058" w:type="dxa"/>
          <w:vMerge/>
          <w:tcBorders>
            <w:top w:val="double" w:sz="4" w:space="0" w:color="auto"/>
          </w:tcBorders>
          <w:vAlign w:val="center"/>
        </w:tcPr>
        <w:p w14:paraId="1EF52D60" w14:textId="77777777" w:rsidR="00FD0857" w:rsidRPr="00455531" w:rsidRDefault="00FD0857" w:rsidP="006F0503">
          <w:pPr>
            <w:rPr>
              <w:b/>
              <w:bCs/>
              <w:color w:val="FF0000"/>
            </w:rPr>
          </w:pPr>
        </w:p>
      </w:tc>
      <w:tc>
        <w:tcPr>
          <w:tcW w:w="1895" w:type="dxa"/>
          <w:vAlign w:val="bottom"/>
        </w:tcPr>
        <w:p w14:paraId="3EDA79C4"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5E7E2F64"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4478860E" w14:textId="77777777" w:rsidTr="00CB5705">
      <w:trPr>
        <w:cantSplit/>
        <w:trHeight w:val="274"/>
      </w:trPr>
      <w:tc>
        <w:tcPr>
          <w:tcW w:w="7058" w:type="dxa"/>
          <w:vMerge w:val="restart"/>
        </w:tcPr>
        <w:p w14:paraId="010D448C"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750B5D76"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500D7752"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2FA7691F" w14:textId="77777777" w:rsidR="00FD0857" w:rsidRPr="00455531" w:rsidRDefault="00FD0857" w:rsidP="006F0503">
          <w:pPr>
            <w:pStyle w:val="Header"/>
            <w:spacing w:line="276" w:lineRule="auto"/>
            <w:jc w:val="right"/>
            <w:rPr>
              <w:sz w:val="16"/>
              <w:szCs w:val="16"/>
            </w:rPr>
          </w:pPr>
        </w:p>
      </w:tc>
    </w:tr>
    <w:tr w:rsidR="00FD0857" w:rsidRPr="00455531" w14:paraId="2F2762F5" w14:textId="77777777" w:rsidTr="00CB5705">
      <w:trPr>
        <w:cantSplit/>
        <w:trHeight w:val="220"/>
      </w:trPr>
      <w:tc>
        <w:tcPr>
          <w:tcW w:w="7058" w:type="dxa"/>
          <w:vMerge/>
          <w:vAlign w:val="center"/>
        </w:tcPr>
        <w:p w14:paraId="5EBB9EFA" w14:textId="77777777" w:rsidR="00FD0857" w:rsidRPr="00455531" w:rsidRDefault="00FD0857" w:rsidP="006F0503">
          <w:pPr>
            <w:rPr>
              <w:b/>
              <w:bCs/>
              <w:sz w:val="20"/>
              <w:szCs w:val="20"/>
            </w:rPr>
          </w:pPr>
        </w:p>
      </w:tc>
      <w:tc>
        <w:tcPr>
          <w:tcW w:w="1895" w:type="dxa"/>
          <w:vAlign w:val="bottom"/>
        </w:tcPr>
        <w:p w14:paraId="5ECEB921"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BA11ECD" w14:textId="77777777" w:rsidR="00FD0857" w:rsidRPr="00455531" w:rsidRDefault="00FD0857" w:rsidP="006F0503">
          <w:pPr>
            <w:pStyle w:val="Header"/>
            <w:spacing w:line="276" w:lineRule="auto"/>
            <w:jc w:val="right"/>
            <w:rPr>
              <w:sz w:val="16"/>
              <w:szCs w:val="16"/>
            </w:rPr>
          </w:pPr>
        </w:p>
      </w:tc>
    </w:tr>
    <w:tr w:rsidR="00FD0857" w:rsidRPr="00455531" w14:paraId="51E5F3D9" w14:textId="77777777" w:rsidTr="00CB5705">
      <w:trPr>
        <w:trHeight w:val="226"/>
      </w:trPr>
      <w:tc>
        <w:tcPr>
          <w:tcW w:w="7058" w:type="dxa"/>
          <w:tcBorders>
            <w:bottom w:val="double" w:sz="4" w:space="0" w:color="auto"/>
          </w:tcBorders>
        </w:tcPr>
        <w:p w14:paraId="150C2B98"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0EF130DA"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55EBCB60" w14:textId="77777777" w:rsidR="00FD0857" w:rsidRPr="00455531" w:rsidRDefault="00FD0857" w:rsidP="006F0503">
          <w:pPr>
            <w:pStyle w:val="Header"/>
            <w:spacing w:line="276" w:lineRule="auto"/>
            <w:jc w:val="right"/>
            <w:rPr>
              <w:sz w:val="16"/>
              <w:szCs w:val="16"/>
            </w:rPr>
          </w:pPr>
        </w:p>
      </w:tc>
    </w:tr>
  </w:tbl>
  <w:p w14:paraId="7DC89ABA"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07C4E"/>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4527"/>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1C4"/>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009F"/>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399"/>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B24"/>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5990"/>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E3E"/>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05195"/>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0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3A80-3CAE-454F-9302-2D712F14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2019-01-05T22:57:00Z</dcterms:created>
  <dcterms:modified xsi:type="dcterms:W3CDTF">2019-01-05T23:00:00Z</dcterms:modified>
</cp:coreProperties>
</file>