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25" w:rsidRDefault="004A2625" w:rsidP="00613B19">
      <w:pPr>
        <w:pStyle w:val="Heading3"/>
      </w:pPr>
      <w:bookmarkStart w:id="0" w:name="_CHAPTER_1:_PATIENT’S"/>
      <w:bookmarkStart w:id="1" w:name="_POLICY_TITLE:_PATIENT’S"/>
      <w:bookmarkStart w:id="2" w:name="_Toc462231449"/>
      <w:bookmarkStart w:id="3" w:name="_Toc462231439"/>
      <w:bookmarkStart w:id="4" w:name="_GoBack"/>
      <w:bookmarkEnd w:id="0"/>
      <w:bookmarkEnd w:id="1"/>
      <w:bookmarkEnd w:id="4"/>
    </w:p>
    <w:p w:rsidR="001B73FD" w:rsidRPr="00205901" w:rsidRDefault="001B73FD" w:rsidP="00613B19">
      <w:pPr>
        <w:pStyle w:val="Heading3"/>
        <w:rPr>
          <w:iCs/>
        </w:rPr>
      </w:pPr>
      <w:r w:rsidRPr="00205901">
        <w:t xml:space="preserve">POLICY TITLE: </w:t>
      </w:r>
      <w:bookmarkStart w:id="5" w:name="AdvnDir"/>
      <w:r w:rsidR="00917800">
        <w:fldChar w:fldCharType="begin"/>
      </w:r>
      <w:r w:rsidR="00917800">
        <w:instrText xml:space="preserve"> HYPERLINK \l "TOC1" </w:instrText>
      </w:r>
      <w:r w:rsidR="00917800">
        <w:fldChar w:fldCharType="separate"/>
      </w:r>
      <w:r w:rsidRPr="00414F49">
        <w:rPr>
          <w:rStyle w:val="Hyperlink"/>
        </w:rPr>
        <w:t>ADVANCE DIRECTIVES</w:t>
      </w:r>
      <w:bookmarkEnd w:id="2"/>
      <w:r w:rsidR="00917800">
        <w:rPr>
          <w:rStyle w:val="Hyperlink"/>
        </w:rPr>
        <w:fldChar w:fldCharType="end"/>
      </w:r>
    </w:p>
    <w:bookmarkEnd w:id="5"/>
    <w:p w:rsidR="001B73FD" w:rsidRPr="00B32DEE" w:rsidRDefault="001B73FD" w:rsidP="001B73FD">
      <w:pPr>
        <w:rPr>
          <w:b/>
          <w:bCs/>
          <w:iCs/>
        </w:rPr>
      </w:pPr>
    </w:p>
    <w:p w:rsidR="001B73FD" w:rsidRPr="00B32DEE" w:rsidRDefault="001B73FD" w:rsidP="001B73FD">
      <w:pPr>
        <w:rPr>
          <w:b/>
          <w:bCs/>
          <w:iCs/>
        </w:rPr>
      </w:pPr>
      <w:r w:rsidRPr="00B32DEE">
        <w:rPr>
          <w:b/>
          <w:bCs/>
          <w:iCs/>
        </w:rPr>
        <w:t>PURPOSE:</w:t>
      </w:r>
    </w:p>
    <w:p w:rsidR="001B73FD" w:rsidRPr="00B32DEE" w:rsidRDefault="001B73FD" w:rsidP="001B73FD">
      <w:r w:rsidRPr="00B32DEE">
        <w:t xml:space="preserve">The purpose of this policy is to establish guidelines for handling </w:t>
      </w:r>
      <w:r>
        <w:t>A</w:t>
      </w:r>
      <w:r w:rsidRPr="00B32DEE">
        <w:t xml:space="preserve">dvance </w:t>
      </w:r>
      <w:r>
        <w:t>D</w:t>
      </w:r>
      <w:r w:rsidRPr="00B32DEE">
        <w:t xml:space="preserve">irectives at </w:t>
      </w:r>
      <w:r w:rsidR="00D71EE5">
        <w:t>Surgery Center</w:t>
      </w:r>
      <w:r w:rsidR="00443260">
        <w:rPr>
          <w:bCs/>
        </w:rPr>
        <w:t xml:space="preserve"> of </w:t>
      </w:r>
      <w:r w:rsidR="00D71EE5" w:rsidRPr="00E13244">
        <w:rPr>
          <w:bCs/>
          <w:highlight w:val="yellow"/>
        </w:rPr>
        <w:t>XYZ</w:t>
      </w:r>
      <w:r w:rsidRPr="00C24864">
        <w:t>.</w:t>
      </w:r>
    </w:p>
    <w:p w:rsidR="001B73FD" w:rsidRPr="00B32DEE" w:rsidRDefault="001B73FD" w:rsidP="001B73FD"/>
    <w:p w:rsidR="001B73FD" w:rsidRPr="00B32DEE" w:rsidRDefault="001B73FD" w:rsidP="001B73FD">
      <w:pPr>
        <w:rPr>
          <w:b/>
          <w:bCs/>
          <w:iCs/>
        </w:rPr>
      </w:pPr>
      <w:r w:rsidRPr="00B32DEE">
        <w:rPr>
          <w:b/>
          <w:bCs/>
          <w:iCs/>
        </w:rPr>
        <w:t>POLICY:</w:t>
      </w:r>
    </w:p>
    <w:p w:rsidR="001B73FD" w:rsidRPr="00B84FD3" w:rsidRDefault="001B73FD" w:rsidP="001B73FD">
      <w:pPr>
        <w:numPr>
          <w:ilvl w:val="0"/>
          <w:numId w:val="5"/>
        </w:numPr>
      </w:pPr>
      <w:r>
        <w:t xml:space="preserve">Patients have the right to develop an advance directive and have it honored where serious illnesses are cared for, such as a hospital environment. However, due to the fact that </w:t>
      </w:r>
      <w:r w:rsidR="00D71EE5">
        <w:t>Surgery Center</w:t>
      </w:r>
      <w:r w:rsidR="00443260">
        <w:t xml:space="preserve"> of </w:t>
      </w:r>
      <w:r w:rsidR="00D71EE5" w:rsidRPr="00E13244">
        <w:rPr>
          <w:highlight w:val="yellow"/>
        </w:rPr>
        <w:t>XYZ</w:t>
      </w:r>
      <w:r>
        <w:t xml:space="preserve"> is an outpatient facility for the purpose of performing procedures in a safe and uncomplicated manner, we expect that our patients will have excellent outcomes. </w:t>
      </w:r>
      <w:r w:rsidRPr="00B84FD3">
        <w:rPr>
          <w:bCs/>
          <w:iCs/>
        </w:rPr>
        <w:t xml:space="preserve">Therefore, the patient’s </w:t>
      </w:r>
      <w:r>
        <w:rPr>
          <w:bCs/>
          <w:iCs/>
        </w:rPr>
        <w:t>A</w:t>
      </w:r>
      <w:r w:rsidRPr="00B84FD3">
        <w:rPr>
          <w:bCs/>
          <w:iCs/>
        </w:rPr>
        <w:t>dvance</w:t>
      </w:r>
      <w:r>
        <w:rPr>
          <w:bCs/>
          <w:iCs/>
        </w:rPr>
        <w:t xml:space="preserve"> D</w:t>
      </w:r>
      <w:r w:rsidRPr="00B84FD3">
        <w:rPr>
          <w:bCs/>
          <w:iCs/>
        </w:rPr>
        <w:t>irective is suspended while at the facility during incidents of deterioration.</w:t>
      </w:r>
    </w:p>
    <w:p w:rsidR="001B73FD" w:rsidRDefault="001B73FD" w:rsidP="001B73FD">
      <w:pPr>
        <w:ind w:left="360"/>
      </w:pPr>
    </w:p>
    <w:p w:rsidR="001B73FD" w:rsidRDefault="001B73FD" w:rsidP="001B73FD">
      <w:pPr>
        <w:numPr>
          <w:ilvl w:val="0"/>
          <w:numId w:val="5"/>
        </w:numPr>
        <w:tabs>
          <w:tab w:val="clear" w:pos="360"/>
          <w:tab w:val="num" w:pos="720"/>
        </w:tabs>
      </w:pPr>
      <w:r>
        <w:t xml:space="preserve">Patients are informed that Advance Directives are not honored at </w:t>
      </w:r>
      <w:r w:rsidR="00D71EE5">
        <w:rPr>
          <w:bCs/>
        </w:rPr>
        <w:t>Surgery Center</w:t>
      </w:r>
      <w:r w:rsidR="00443260">
        <w:rPr>
          <w:bCs/>
        </w:rPr>
        <w:t xml:space="preserve"> of </w:t>
      </w:r>
      <w:r w:rsidR="00D71EE5" w:rsidRPr="00E13244">
        <w:rPr>
          <w:bCs/>
          <w:highlight w:val="yellow"/>
        </w:rPr>
        <w:t>XYZ</w:t>
      </w:r>
      <w:r>
        <w:rPr>
          <w:bCs/>
        </w:rPr>
        <w:t xml:space="preserve"> during these times</w:t>
      </w:r>
      <w:r w:rsidRPr="00C24864">
        <w:rPr>
          <w:bCs/>
        </w:rPr>
        <w:t xml:space="preserve">, </w:t>
      </w:r>
      <w:r>
        <w:t xml:space="preserve">but that in the event of emergency they will be transferred to local Medicare certified hospital, where they will be honored.  </w:t>
      </w:r>
      <w:r w:rsidRPr="00B84FD3">
        <w:t xml:space="preserve">Patients are also informed of the suspension of their </w:t>
      </w:r>
      <w:r>
        <w:t>A</w:t>
      </w:r>
      <w:r w:rsidRPr="00B84FD3">
        <w:t xml:space="preserve">dvance </w:t>
      </w:r>
      <w:r>
        <w:t>D</w:t>
      </w:r>
      <w:r w:rsidRPr="00B84FD3">
        <w:t>irective during the check-in process and sign the consent to indicate that they have received this information.</w:t>
      </w:r>
      <w:r>
        <w:t xml:space="preserve">  A nurse will also speak with the patient during the pre-procedure assessment and inquire about their Advance Directive, its location, and explain the policy while at </w:t>
      </w:r>
      <w:r w:rsidR="00D71EE5">
        <w:rPr>
          <w:bCs/>
        </w:rPr>
        <w:t>Surgery Center</w:t>
      </w:r>
      <w:r w:rsidR="00443260">
        <w:rPr>
          <w:bCs/>
        </w:rPr>
        <w:t xml:space="preserve"> of </w:t>
      </w:r>
      <w:r w:rsidR="00D71EE5" w:rsidRPr="00E13244">
        <w:rPr>
          <w:bCs/>
          <w:highlight w:val="yellow"/>
        </w:rPr>
        <w:t>XYZ</w:t>
      </w:r>
      <w:r w:rsidRPr="00C24864">
        <w:t>.</w:t>
      </w:r>
    </w:p>
    <w:p w:rsidR="001B73FD" w:rsidRDefault="001B73FD" w:rsidP="001B73FD">
      <w:pPr>
        <w:ind w:left="360"/>
      </w:pPr>
    </w:p>
    <w:p w:rsidR="001B73FD" w:rsidRDefault="001B73FD" w:rsidP="001B73FD">
      <w:pPr>
        <w:numPr>
          <w:ilvl w:val="0"/>
          <w:numId w:val="5"/>
        </w:numPr>
        <w:tabs>
          <w:tab w:val="clear" w:pos="360"/>
          <w:tab w:val="num" w:pos="720"/>
        </w:tabs>
      </w:pPr>
      <w:r>
        <w:t xml:space="preserve">Patients who admit to having an Advanced Directive, yet fail to supply the facility a copy, </w:t>
      </w:r>
      <w:proofErr w:type="gramStart"/>
      <w:r>
        <w:t>may</w:t>
      </w:r>
      <w:proofErr w:type="gramEnd"/>
      <w:r>
        <w:t xml:space="preserve"> still have services provided at this Facility.</w:t>
      </w:r>
    </w:p>
    <w:p w:rsidR="001B73FD" w:rsidRDefault="001B73FD" w:rsidP="001B73FD">
      <w:bookmarkStart w:id="6" w:name="_Toc462231461"/>
    </w:p>
    <w:p w:rsidR="001B73FD" w:rsidRDefault="001B73FD" w:rsidP="001B73FD"/>
    <w:bookmarkEnd w:id="6"/>
    <w:bookmarkEnd w:id="3"/>
    <w:sectPr w:rsidR="001B73FD" w:rsidSect="004A2625">
      <w:headerReference w:type="default" r:id="rId9"/>
      <w:headerReference w:type="first" r:id="rId10"/>
      <w:pgSz w:w="12240" w:h="15840"/>
      <w:pgMar w:top="720" w:right="1080" w:bottom="1710" w:left="1080" w:header="630" w:footer="611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0C" w:rsidRDefault="0025790C">
      <w:r>
        <w:separator/>
      </w:r>
    </w:p>
  </w:endnote>
  <w:endnote w:type="continuationSeparator" w:id="0">
    <w:p w:rsidR="0025790C" w:rsidRDefault="002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0C" w:rsidRDefault="0025790C">
      <w:r>
        <w:separator/>
      </w:r>
    </w:p>
  </w:footnote>
  <w:footnote w:type="continuationSeparator" w:id="0">
    <w:p w:rsidR="0025790C" w:rsidRDefault="0025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5790C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5790C" w:rsidRPr="00BB733A" w:rsidRDefault="0025790C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 of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25790C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5790C" w:rsidRPr="00455531" w:rsidRDefault="0025790C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5790C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25790C" w:rsidRPr="00455531" w:rsidRDefault="0025790C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5790C" w:rsidRPr="00455531" w:rsidRDefault="0025790C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25790C" w:rsidRPr="00455531" w:rsidRDefault="0025790C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4A2625" w:rsidRPr="00455531" w:rsidTr="00AC7AED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4A2625" w:rsidRPr="00BB733A" w:rsidRDefault="004A2625" w:rsidP="00AC7AED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E1324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4A2625" w:rsidRPr="00455531" w:rsidTr="00AC7AED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4A2625" w:rsidRPr="00455531" w:rsidRDefault="004A2625" w:rsidP="00AC7AED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4A2625" w:rsidRPr="00455531" w:rsidTr="00AC7AED">
      <w:trPr>
        <w:cantSplit/>
        <w:trHeight w:val="274"/>
      </w:trPr>
      <w:tc>
        <w:tcPr>
          <w:tcW w:w="7058" w:type="dxa"/>
          <w:vMerge w:val="restart"/>
        </w:tcPr>
        <w:p w:rsidR="004A2625" w:rsidRPr="00455531" w:rsidRDefault="004A2625" w:rsidP="00AC7AED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4A2625" w:rsidRPr="00455531" w:rsidRDefault="004A2625" w:rsidP="00AC7AED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4A2625" w:rsidRPr="00455531" w:rsidTr="00AC7AED">
      <w:trPr>
        <w:cantSplit/>
        <w:trHeight w:val="220"/>
      </w:trPr>
      <w:tc>
        <w:tcPr>
          <w:tcW w:w="7058" w:type="dxa"/>
          <w:vMerge/>
          <w:vAlign w:val="center"/>
        </w:tcPr>
        <w:p w:rsidR="004A2625" w:rsidRPr="00455531" w:rsidRDefault="004A2625" w:rsidP="00AC7AED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4A2625" w:rsidRPr="00455531" w:rsidTr="00AC7AED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4A2625" w:rsidRPr="00455531" w:rsidRDefault="004A2625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89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5790C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2625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130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76B15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244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8476-D45B-44D1-B8BB-BED617D6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2017-07-24T17:57:00Z</dcterms:modified>
</cp:coreProperties>
</file>