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22" w:rsidRDefault="00910A22" w:rsidP="00D8769C">
      <w:bookmarkStart w:id="0" w:name="_GoBack"/>
      <w:bookmarkEnd w:id="0"/>
    </w:p>
    <w:p w:rsidR="00E40E60" w:rsidRPr="00CD2CAE" w:rsidRDefault="00E40E60" w:rsidP="00613B19">
      <w:pPr>
        <w:pStyle w:val="Heading3"/>
      </w:pPr>
      <w:bookmarkStart w:id="1" w:name="_POLICY_TITLE:_DISASTER"/>
      <w:bookmarkStart w:id="2" w:name="_Toc462231583"/>
      <w:bookmarkStart w:id="3" w:name="_Toc462231578"/>
      <w:bookmarkEnd w:id="1"/>
      <w:r w:rsidRPr="00CD2CAE">
        <w:t xml:space="preserve">POLICY TITLE: </w:t>
      </w:r>
      <w:bookmarkStart w:id="4" w:name="FireInspection"/>
      <w:r w:rsidR="00917800">
        <w:fldChar w:fldCharType="begin"/>
      </w:r>
      <w:r w:rsidR="00917800">
        <w:instrText xml:space="preserve"> HYPERLINK \l "TOC8" </w:instrText>
      </w:r>
      <w:r w:rsidR="00917800">
        <w:fldChar w:fldCharType="separate"/>
      </w:r>
      <w:r w:rsidRPr="001F7092">
        <w:rPr>
          <w:rStyle w:val="Hyperlink"/>
        </w:rPr>
        <w:t>ANNUAL FIRE INSPECTION AND IN-SERVICE</w:t>
      </w:r>
      <w:bookmarkEnd w:id="2"/>
      <w:r w:rsidR="00917800">
        <w:rPr>
          <w:rStyle w:val="Hyperlink"/>
        </w:rPr>
        <w:fldChar w:fldCharType="end"/>
      </w:r>
      <w:bookmarkEnd w:id="4"/>
    </w:p>
    <w:p w:rsidR="00E40E60" w:rsidRPr="00ED6C9A" w:rsidRDefault="00E40E60" w:rsidP="00E40E60">
      <w:pPr>
        <w:rPr>
          <w:b/>
          <w:bCs/>
          <w:iCs/>
        </w:rPr>
      </w:pPr>
    </w:p>
    <w:p w:rsidR="00E40E60" w:rsidRPr="00ED6C9A" w:rsidRDefault="00E40E60" w:rsidP="00E40E60">
      <w:pPr>
        <w:rPr>
          <w:b/>
          <w:bCs/>
          <w:iCs/>
        </w:rPr>
      </w:pPr>
      <w:r w:rsidRPr="00ED6C9A">
        <w:rPr>
          <w:b/>
          <w:bCs/>
          <w:iCs/>
        </w:rPr>
        <w:t xml:space="preserve">PURPOSE:  </w:t>
      </w:r>
    </w:p>
    <w:p w:rsidR="00E40E60" w:rsidRPr="00ED6C9A" w:rsidRDefault="00E40E60" w:rsidP="00E40E60">
      <w:r w:rsidRPr="00ED6C9A">
        <w:t xml:space="preserve">The purpose of this policy is to ensure that the </w:t>
      </w:r>
      <w:r>
        <w:t>facility</w:t>
      </w:r>
      <w:r w:rsidRPr="00ED6C9A">
        <w:t xml:space="preserve"> is in compliance with local fire regulations and that the staff is familiar with the Fire Safety Policies and Procedures.</w:t>
      </w:r>
    </w:p>
    <w:p w:rsidR="00E40E60" w:rsidRPr="00ED6C9A" w:rsidRDefault="00E40E60" w:rsidP="00E40E60"/>
    <w:p w:rsidR="00E40E60" w:rsidRPr="00ED6C9A" w:rsidRDefault="00E40E60" w:rsidP="00E40E60">
      <w:pPr>
        <w:rPr>
          <w:b/>
          <w:bCs/>
          <w:iCs/>
        </w:rPr>
      </w:pPr>
      <w:r w:rsidRPr="00ED6C9A">
        <w:rPr>
          <w:b/>
          <w:bCs/>
          <w:iCs/>
        </w:rPr>
        <w:t>PROCEDURE:</w:t>
      </w:r>
    </w:p>
    <w:p w:rsidR="00E40E60" w:rsidRPr="00ED6C9A" w:rsidRDefault="00E40E60" w:rsidP="00E40E60">
      <w:pPr>
        <w:numPr>
          <w:ilvl w:val="0"/>
          <w:numId w:val="118"/>
        </w:numPr>
      </w:pPr>
      <w:r w:rsidRPr="00ED6C9A">
        <w:t xml:space="preserve">On an annual basis, </w:t>
      </w:r>
      <w:r w:rsidR="00443260">
        <w:rPr>
          <w:bCs/>
        </w:rPr>
        <w:t xml:space="preserve">Surgery Center of </w:t>
      </w:r>
      <w:r w:rsidR="0084380B" w:rsidRPr="0084380B">
        <w:rPr>
          <w:bCs/>
          <w:highlight w:val="yellow"/>
        </w:rPr>
        <w:t>XYZ</w:t>
      </w:r>
      <w:r w:rsidR="00125DB1">
        <w:rPr>
          <w:bCs/>
        </w:rPr>
        <w:t xml:space="preserve"> </w:t>
      </w:r>
      <w:r>
        <w:rPr>
          <w:bCs/>
        </w:rPr>
        <w:t>Director of Nursing</w:t>
      </w:r>
      <w:r w:rsidRPr="00ED6C9A">
        <w:t xml:space="preserve"> will request that the</w:t>
      </w:r>
      <w:r>
        <w:t xml:space="preserve"> local fire department</w:t>
      </w:r>
      <w:r w:rsidRPr="00ED6C9A">
        <w:t xml:space="preserve"> conduct a fire inspection of the </w:t>
      </w:r>
      <w:r>
        <w:t>facility</w:t>
      </w:r>
      <w:r w:rsidRPr="00ED6C9A">
        <w:t>.</w:t>
      </w:r>
    </w:p>
    <w:p w:rsidR="00E40E60" w:rsidRDefault="00E40E60" w:rsidP="00E40E60">
      <w:pPr>
        <w:numPr>
          <w:ilvl w:val="1"/>
          <w:numId w:val="118"/>
        </w:numPr>
      </w:pPr>
      <w:r>
        <w:t xml:space="preserve">All fire alarms and suppression systems will be tested including verification of signal transmission. </w:t>
      </w:r>
    </w:p>
    <w:p w:rsidR="00E40E60" w:rsidRDefault="00E40E60" w:rsidP="00E40E60">
      <w:pPr>
        <w:numPr>
          <w:ilvl w:val="1"/>
          <w:numId w:val="118"/>
        </w:numPr>
      </w:pPr>
      <w:r>
        <w:t>The results of these tests will be documented and maintained for a three year period.</w:t>
      </w:r>
    </w:p>
    <w:p w:rsidR="00E40E60" w:rsidRDefault="00E40E60" w:rsidP="00E40E60">
      <w:pPr>
        <w:numPr>
          <w:ilvl w:val="1"/>
          <w:numId w:val="118"/>
        </w:numPr>
      </w:pPr>
      <w:r>
        <w:t>The in-service will consist of didactic training by the fire official or safety officer as well as a fire drill</w:t>
      </w:r>
      <w:r w:rsidR="00125DB1">
        <w:t xml:space="preserve"> </w:t>
      </w:r>
      <w:r>
        <w:t>and a critique of the drill. The staff will have the opportunity to operate a fire extinguisher in the parking lot.</w:t>
      </w:r>
    </w:p>
    <w:p w:rsidR="00125DB1" w:rsidRDefault="00125DB1" w:rsidP="00E40E60">
      <w:pPr>
        <w:numPr>
          <w:ilvl w:val="1"/>
          <w:numId w:val="118"/>
        </w:numPr>
      </w:pPr>
      <w:r>
        <w:t xml:space="preserve">Staff will participate in quarterly fire drills, pulling the alarm. At least annually one fire drill will include evacuation of the building. </w:t>
      </w:r>
    </w:p>
    <w:p w:rsidR="00125DB1" w:rsidRDefault="00125DB1" w:rsidP="00125DB1">
      <w:pPr>
        <w:ind w:left="792"/>
      </w:pPr>
    </w:p>
    <w:p w:rsidR="00E40E60" w:rsidRDefault="00E40E60"/>
    <w:p w:rsidR="00E40E60" w:rsidRDefault="00E40E60"/>
    <w:bookmarkEnd w:id="3"/>
    <w:sectPr w:rsidR="00E40E60" w:rsidSect="00C62544">
      <w:head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F72" w:rsidRDefault="00CE1F72">
      <w:r>
        <w:separator/>
      </w:r>
    </w:p>
  </w:endnote>
  <w:endnote w:type="continuationSeparator" w:id="0">
    <w:p w:rsidR="00CE1F72" w:rsidRDefault="00CE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F72" w:rsidRDefault="00CE1F72">
      <w:r>
        <w:separator/>
      </w:r>
    </w:p>
  </w:footnote>
  <w:footnote w:type="continuationSeparator" w:id="0">
    <w:p w:rsidR="00CE1F72" w:rsidRDefault="00CE1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CE1F72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CE1F72" w:rsidRPr="00BB733A" w:rsidRDefault="00CE1F72" w:rsidP="0084380B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="0084380B" w:rsidRPr="0084380B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CE1F72" w:rsidRPr="00455531" w:rsidRDefault="00CE1F72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CE1F72" w:rsidRPr="00455531" w:rsidRDefault="00CE1F72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CE1F72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CE1F72" w:rsidRPr="00455531" w:rsidRDefault="00CE1F72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CE1F72" w:rsidRPr="00455531" w:rsidRDefault="00CE1F72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CE1F72" w:rsidRPr="00455531" w:rsidRDefault="00CE1F72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CE1F72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CE1F72" w:rsidRPr="00455531" w:rsidRDefault="00CE1F72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CE1F72" w:rsidRPr="00455531" w:rsidRDefault="00CE1F72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CE1F72" w:rsidRPr="00455531" w:rsidRDefault="00CE1F72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CE1F72" w:rsidRPr="00455531" w:rsidRDefault="00CE1F72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CE1F72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CE1F72" w:rsidRPr="00455531" w:rsidRDefault="00CE1F72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CE1F72" w:rsidRPr="00455531" w:rsidRDefault="00CE1F72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CE1F72" w:rsidRPr="00455531" w:rsidRDefault="00CE1F72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CE1F72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CE1F72" w:rsidRPr="00455531" w:rsidRDefault="00CE1F72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CE1F72" w:rsidRPr="00455531" w:rsidRDefault="00CE1F72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CE1F72" w:rsidRPr="00455531" w:rsidRDefault="00CE1F72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CE1F72" w:rsidRDefault="00CE1F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49153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36DC8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056A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5CA3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1B8B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306C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5362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7F6901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380B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73140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58D0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6F75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4F8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1F72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29E5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0857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052D0-0F7E-4326-8AF4-9D03C955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2017-04-24T15:05:00Z</dcterms:created>
  <dcterms:modified xsi:type="dcterms:W3CDTF">2017-07-26T18:25:00Z</dcterms:modified>
</cp:coreProperties>
</file>