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804F" w14:textId="77777777" w:rsidR="0013706F" w:rsidRPr="002C3949" w:rsidRDefault="002F57B9" w:rsidP="002F57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949">
        <w:rPr>
          <w:rFonts w:ascii="Times New Roman" w:hAnsi="Times New Roman" w:cs="Times New Roman"/>
          <w:b/>
          <w:sz w:val="32"/>
          <w:szCs w:val="32"/>
        </w:rPr>
        <w:t>Consent for Anesthesia Services</w:t>
      </w:r>
    </w:p>
    <w:p w14:paraId="564124EC" w14:textId="77777777" w:rsidR="002F57B9" w:rsidRDefault="002F57B9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F57B9">
        <w:rPr>
          <w:rFonts w:ascii="Times New Roman" w:hAnsi="Times New Roman" w:cs="Times New Roman"/>
          <w:sz w:val="18"/>
          <w:szCs w:val="18"/>
        </w:rPr>
        <w:t xml:space="preserve">I, __________________________, understand that anesthesia services are needed so that my doctor can perform the planned operation or procedure. It </w:t>
      </w:r>
      <w:r>
        <w:rPr>
          <w:rFonts w:ascii="Times New Roman" w:hAnsi="Times New Roman" w:cs="Times New Roman"/>
          <w:sz w:val="18"/>
          <w:szCs w:val="18"/>
        </w:rPr>
        <w:t xml:space="preserve">has been explained to </w:t>
      </w:r>
      <w:r w:rsidRPr="002F57B9">
        <w:rPr>
          <w:rFonts w:ascii="Times New Roman" w:hAnsi="Times New Roman" w:cs="Times New Roman"/>
          <w:sz w:val="18"/>
          <w:szCs w:val="18"/>
        </w:rPr>
        <w:t>me that all forms of anesthesia involve some risks</w:t>
      </w:r>
      <w:r w:rsidR="008B19C5">
        <w:rPr>
          <w:rFonts w:ascii="Times New Roman" w:hAnsi="Times New Roman" w:cs="Times New Roman"/>
          <w:sz w:val="18"/>
          <w:szCs w:val="18"/>
        </w:rPr>
        <w:t>;</w:t>
      </w:r>
      <w:r w:rsidRPr="002F57B9">
        <w:rPr>
          <w:rFonts w:ascii="Times New Roman" w:hAnsi="Times New Roman" w:cs="Times New Roman"/>
          <w:sz w:val="18"/>
          <w:szCs w:val="18"/>
        </w:rPr>
        <w:t xml:space="preserve"> no guarantees or promises can be made concer</w:t>
      </w:r>
      <w:r w:rsidR="008B19C5">
        <w:rPr>
          <w:rFonts w:ascii="Times New Roman" w:hAnsi="Times New Roman" w:cs="Times New Roman"/>
          <w:sz w:val="18"/>
          <w:szCs w:val="18"/>
        </w:rPr>
        <w:t>n</w:t>
      </w:r>
      <w:r w:rsidRPr="002F57B9">
        <w:rPr>
          <w:rFonts w:ascii="Times New Roman" w:hAnsi="Times New Roman" w:cs="Times New Roman"/>
          <w:sz w:val="18"/>
          <w:szCs w:val="18"/>
        </w:rPr>
        <w:t xml:space="preserve">ing the results of my procedure or treatment. Although </w:t>
      </w:r>
      <w:r w:rsidR="008B19C5">
        <w:rPr>
          <w:rFonts w:ascii="Times New Roman" w:hAnsi="Times New Roman" w:cs="Times New Roman"/>
          <w:sz w:val="18"/>
          <w:szCs w:val="18"/>
        </w:rPr>
        <w:t>rare, unex</w:t>
      </w:r>
      <w:r w:rsidRPr="002F57B9">
        <w:rPr>
          <w:rFonts w:ascii="Times New Roman" w:hAnsi="Times New Roman" w:cs="Times New Roman"/>
          <w:sz w:val="18"/>
          <w:szCs w:val="18"/>
        </w:rPr>
        <w:t>pected severe complications with anesthesia can occur and include the remote possibility of infec</w:t>
      </w:r>
      <w:r w:rsidR="008B19C5">
        <w:rPr>
          <w:rFonts w:ascii="Times New Roman" w:hAnsi="Times New Roman" w:cs="Times New Roman"/>
          <w:sz w:val="18"/>
          <w:szCs w:val="18"/>
        </w:rPr>
        <w:t xml:space="preserve">tion, bleeding, drug reactions, </w:t>
      </w:r>
      <w:r w:rsidRPr="002F57B9">
        <w:rPr>
          <w:rFonts w:ascii="Times New Roman" w:hAnsi="Times New Roman" w:cs="Times New Roman"/>
          <w:sz w:val="18"/>
          <w:szCs w:val="18"/>
        </w:rPr>
        <w:t>blood clots, loss of sensation, loss of limb functions, paralysis, stroke, brain damage, heart attack, or death. I understand that these risks apply to all forms of anesthesia and</w:t>
      </w:r>
      <w:r w:rsidR="008B19C5">
        <w:rPr>
          <w:rFonts w:ascii="Times New Roman" w:hAnsi="Times New Roman" w:cs="Times New Roman"/>
          <w:sz w:val="18"/>
          <w:szCs w:val="18"/>
        </w:rPr>
        <w:t xml:space="preserve"> that additional or specific ris</w:t>
      </w:r>
      <w:r w:rsidRPr="002F57B9">
        <w:rPr>
          <w:rFonts w:ascii="Times New Roman" w:hAnsi="Times New Roman" w:cs="Times New Roman"/>
          <w:sz w:val="18"/>
          <w:szCs w:val="18"/>
        </w:rPr>
        <w:t xml:space="preserve">ks have been </w:t>
      </w:r>
      <w:r w:rsidR="008B19C5" w:rsidRPr="002F57B9">
        <w:rPr>
          <w:rFonts w:ascii="Times New Roman" w:hAnsi="Times New Roman" w:cs="Times New Roman"/>
          <w:sz w:val="18"/>
          <w:szCs w:val="18"/>
        </w:rPr>
        <w:t>identified</w:t>
      </w:r>
      <w:r w:rsidR="008B19C5">
        <w:rPr>
          <w:rFonts w:ascii="Times New Roman" w:hAnsi="Times New Roman" w:cs="Times New Roman"/>
          <w:sz w:val="18"/>
          <w:szCs w:val="18"/>
        </w:rPr>
        <w:t xml:space="preserve"> below</w:t>
      </w:r>
      <w:r w:rsidRPr="002F57B9">
        <w:rPr>
          <w:rFonts w:ascii="Times New Roman" w:hAnsi="Times New Roman" w:cs="Times New Roman"/>
          <w:sz w:val="18"/>
          <w:szCs w:val="18"/>
        </w:rPr>
        <w:t xml:space="preserve"> as they may apply to a specific typ</w:t>
      </w:r>
      <w:r w:rsidR="008B19C5">
        <w:rPr>
          <w:rFonts w:ascii="Times New Roman" w:hAnsi="Times New Roman" w:cs="Times New Roman"/>
          <w:sz w:val="18"/>
          <w:szCs w:val="18"/>
        </w:rPr>
        <w:t>e</w:t>
      </w:r>
      <w:r w:rsidRPr="002F57B9">
        <w:rPr>
          <w:rFonts w:ascii="Times New Roman" w:hAnsi="Times New Roman" w:cs="Times New Roman"/>
          <w:sz w:val="18"/>
          <w:szCs w:val="18"/>
        </w:rPr>
        <w:t xml:space="preserve"> of anesthesia. I understand that the typ</w:t>
      </w:r>
      <w:r w:rsidR="008B19C5">
        <w:rPr>
          <w:rFonts w:ascii="Times New Roman" w:hAnsi="Times New Roman" w:cs="Times New Roman"/>
          <w:sz w:val="18"/>
          <w:szCs w:val="18"/>
        </w:rPr>
        <w:t>es(s) of anesthesia service che</w:t>
      </w:r>
      <w:r w:rsidRPr="002F57B9">
        <w:rPr>
          <w:rFonts w:ascii="Times New Roman" w:hAnsi="Times New Roman" w:cs="Times New Roman"/>
          <w:sz w:val="18"/>
          <w:szCs w:val="18"/>
        </w:rPr>
        <w:t>c</w:t>
      </w:r>
      <w:r w:rsidR="008B19C5">
        <w:rPr>
          <w:rFonts w:ascii="Times New Roman" w:hAnsi="Times New Roman" w:cs="Times New Roman"/>
          <w:sz w:val="18"/>
          <w:szCs w:val="18"/>
        </w:rPr>
        <w:t>k</w:t>
      </w:r>
      <w:r w:rsidRPr="002F57B9">
        <w:rPr>
          <w:rFonts w:ascii="Times New Roman" w:hAnsi="Times New Roman" w:cs="Times New Roman"/>
          <w:sz w:val="18"/>
          <w:szCs w:val="18"/>
        </w:rPr>
        <w:t xml:space="preserve">ed below will be used for my procedure and that the anesthetic techniques to be used is determined by many factors including my physical condition, the type of </w:t>
      </w:r>
      <w:r w:rsidR="008B19C5" w:rsidRPr="002F57B9">
        <w:rPr>
          <w:rFonts w:ascii="Times New Roman" w:hAnsi="Times New Roman" w:cs="Times New Roman"/>
          <w:sz w:val="18"/>
          <w:szCs w:val="18"/>
        </w:rPr>
        <w:t>procedure</w:t>
      </w:r>
      <w:r w:rsidRPr="002F57B9">
        <w:rPr>
          <w:rFonts w:ascii="Times New Roman" w:hAnsi="Times New Roman" w:cs="Times New Roman"/>
          <w:sz w:val="18"/>
          <w:szCs w:val="18"/>
        </w:rPr>
        <w:t xml:space="preserve"> my doctor is to </w:t>
      </w:r>
      <w:r w:rsidR="008B19C5">
        <w:rPr>
          <w:rFonts w:ascii="Times New Roman" w:hAnsi="Times New Roman" w:cs="Times New Roman"/>
          <w:sz w:val="18"/>
          <w:szCs w:val="18"/>
        </w:rPr>
        <w:t>do</w:t>
      </w:r>
      <w:r w:rsidRPr="002F57B9">
        <w:rPr>
          <w:rFonts w:ascii="Times New Roman" w:hAnsi="Times New Roman" w:cs="Times New Roman"/>
          <w:sz w:val="18"/>
          <w:szCs w:val="18"/>
        </w:rPr>
        <w:t>, his or her preference, as well as my own desire. It has been explained to me that sometimes an anesthesi</w:t>
      </w:r>
      <w:r w:rsidR="008B19C5">
        <w:rPr>
          <w:rFonts w:ascii="Times New Roman" w:hAnsi="Times New Roman" w:cs="Times New Roman"/>
          <w:sz w:val="18"/>
          <w:szCs w:val="18"/>
        </w:rPr>
        <w:t>a technique which involve</w:t>
      </w:r>
      <w:r>
        <w:rPr>
          <w:rFonts w:ascii="Times New Roman" w:hAnsi="Times New Roman" w:cs="Times New Roman"/>
          <w:sz w:val="18"/>
          <w:szCs w:val="18"/>
        </w:rPr>
        <w:t xml:space="preserve">s the </w:t>
      </w:r>
      <w:r w:rsidRPr="002F57B9">
        <w:rPr>
          <w:rFonts w:ascii="Times New Roman" w:hAnsi="Times New Roman" w:cs="Times New Roman"/>
          <w:sz w:val="18"/>
          <w:szCs w:val="18"/>
        </w:rPr>
        <w:t>us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2F57B9">
        <w:rPr>
          <w:rFonts w:ascii="Times New Roman" w:hAnsi="Times New Roman" w:cs="Times New Roman"/>
          <w:sz w:val="18"/>
          <w:szCs w:val="18"/>
        </w:rPr>
        <w:t xml:space="preserve"> of local anesthetics, with or without sedation, may not succeed completely and therefore another technique may have to be used including general anesthesia. </w:t>
      </w:r>
    </w:p>
    <w:p w14:paraId="1C3263DA" w14:textId="77777777" w:rsidR="008B19C5" w:rsidRDefault="008B19C5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1827"/>
        <w:gridCol w:w="4373"/>
      </w:tblGrid>
      <w:tr w:rsidR="008B19C5" w14:paraId="6E185040" w14:textId="77777777" w:rsidTr="008B19C5">
        <w:tc>
          <w:tcPr>
            <w:tcW w:w="3192" w:type="dxa"/>
          </w:tcPr>
          <w:p w14:paraId="542D6E2C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General Anesthesia</w:t>
            </w:r>
            <w:r w:rsidR="00FA0DAE">
              <w:rPr>
                <w:rFonts w:ascii="Times New Roman" w:hAnsi="Times New Roman" w:cs="Times New Roman"/>
                <w:sz w:val="18"/>
                <w:szCs w:val="18"/>
              </w:rPr>
              <w:t xml:space="preserve">  [  ] </w:t>
            </w:r>
          </w:p>
          <w:p w14:paraId="6DE86EDD" w14:textId="77777777" w:rsidR="00FA0DAE" w:rsidRDefault="00FA0DAE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20F2C" w14:textId="77777777" w:rsidR="00FA0DAE" w:rsidRDefault="00FA0DAE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493CBA44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Result</w:t>
            </w:r>
          </w:p>
          <w:p w14:paraId="39C28DC8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60BA4" w14:textId="77777777" w:rsidR="008B19C5" w:rsidRP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9C5">
              <w:rPr>
                <w:rFonts w:ascii="Times New Roman" w:hAnsi="Times New Roman" w:cs="Times New Roman"/>
                <w:b/>
                <w:sz w:val="18"/>
                <w:szCs w:val="18"/>
              </w:rPr>
              <w:t>Technique</w:t>
            </w:r>
          </w:p>
          <w:p w14:paraId="03B9988E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E2A60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Risks</w:t>
            </w:r>
          </w:p>
        </w:tc>
        <w:tc>
          <w:tcPr>
            <w:tcW w:w="4518" w:type="dxa"/>
          </w:tcPr>
          <w:p w14:paraId="5A4C4D7C" w14:textId="77777777" w:rsidR="008B19C5" w:rsidRDefault="008B19C5" w:rsidP="008B19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unconscious state, possible placement of tube into the windpipe.</w:t>
            </w:r>
          </w:p>
          <w:p w14:paraId="3C45791F" w14:textId="77777777" w:rsidR="008B19C5" w:rsidRPr="008B19C5" w:rsidRDefault="008B19C5" w:rsidP="008B19C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9C5">
              <w:rPr>
                <w:rFonts w:ascii="Times New Roman" w:hAnsi="Times New Roman" w:cs="Times New Roman"/>
                <w:b/>
                <w:sz w:val="18"/>
                <w:szCs w:val="18"/>
              </w:rPr>
              <w:t>Drug injected into the bloodstream, breathed into the lungs, or by other routes.</w:t>
            </w:r>
          </w:p>
          <w:p w14:paraId="50447A65" w14:textId="77777777" w:rsidR="008B19C5" w:rsidRDefault="008B19C5" w:rsidP="008B19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Mouth or throat pain, hoarseness, injury to mouth or teeth, awareness under anesthesia, injury to blood vessels, aspiration, pneumonia, bronchospasm.</w:t>
            </w:r>
          </w:p>
        </w:tc>
      </w:tr>
      <w:tr w:rsidR="008B19C5" w14:paraId="668409D1" w14:textId="77777777" w:rsidTr="008B19C5">
        <w:tc>
          <w:tcPr>
            <w:tcW w:w="3192" w:type="dxa"/>
          </w:tcPr>
          <w:p w14:paraId="35CBA61B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Spinal or Epidural</w:t>
            </w:r>
            <w:r w:rsidR="00FA0DAE">
              <w:rPr>
                <w:rFonts w:ascii="Times New Roman" w:hAnsi="Times New Roman" w:cs="Times New Roman"/>
                <w:sz w:val="18"/>
                <w:szCs w:val="18"/>
              </w:rPr>
              <w:t xml:space="preserve">   [  ]  </w:t>
            </w:r>
          </w:p>
        </w:tc>
        <w:tc>
          <w:tcPr>
            <w:tcW w:w="1866" w:type="dxa"/>
          </w:tcPr>
          <w:p w14:paraId="60B02137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Result</w:t>
            </w:r>
          </w:p>
          <w:p w14:paraId="5FF718CA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EE71C" w14:textId="77777777" w:rsidR="008B19C5" w:rsidRPr="001A7867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867">
              <w:rPr>
                <w:rFonts w:ascii="Times New Roman" w:hAnsi="Times New Roman" w:cs="Times New Roman"/>
                <w:b/>
                <w:sz w:val="18"/>
                <w:szCs w:val="18"/>
              </w:rPr>
              <w:t>Technique</w:t>
            </w:r>
          </w:p>
          <w:p w14:paraId="1074DBF7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74E72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62B2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Risks</w:t>
            </w:r>
          </w:p>
        </w:tc>
        <w:tc>
          <w:tcPr>
            <w:tcW w:w="4518" w:type="dxa"/>
          </w:tcPr>
          <w:p w14:paraId="1E4C4D76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Temporary decreased or loss of feeling and/or movement to lower parts of the body.</w:t>
            </w:r>
          </w:p>
          <w:p w14:paraId="70447903" w14:textId="77777777" w:rsidR="008B19C5" w:rsidRPr="001A7867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8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Drug injected through a needle/catheter placed either directly into the spinal canal or immediately outside the spinal canal. </w:t>
            </w:r>
          </w:p>
          <w:p w14:paraId="0DE35D6E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Headache, backache, </w:t>
            </w:r>
            <w:r w:rsidR="001A7867">
              <w:rPr>
                <w:rFonts w:ascii="Times New Roman" w:hAnsi="Times New Roman" w:cs="Times New Roman"/>
                <w:sz w:val="18"/>
                <w:szCs w:val="18"/>
              </w:rPr>
              <w:t>buzzing in the ears, convulsion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A78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infection, persistent weakness, numbness, residual pain, injury to blood vessels, “total spinal</w:t>
            </w:r>
            <w:r w:rsidR="001A7867">
              <w:rPr>
                <w:rFonts w:ascii="Times New Roman" w:hAnsi="Times New Roman" w:cs="Times New Roman"/>
                <w:sz w:val="18"/>
                <w:szCs w:val="18"/>
              </w:rPr>
              <w:t>.”</w:t>
            </w:r>
          </w:p>
        </w:tc>
      </w:tr>
      <w:tr w:rsidR="008B19C5" w14:paraId="6A9AF0DB" w14:textId="77777777" w:rsidTr="008B19C5">
        <w:tc>
          <w:tcPr>
            <w:tcW w:w="3192" w:type="dxa"/>
          </w:tcPr>
          <w:p w14:paraId="7279945A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Major/Minor Nerve Block</w:t>
            </w:r>
            <w:r w:rsidR="00FA0DAE">
              <w:rPr>
                <w:rFonts w:ascii="Times New Roman" w:hAnsi="Times New Roman" w:cs="Times New Roman"/>
                <w:sz w:val="18"/>
                <w:szCs w:val="18"/>
              </w:rPr>
              <w:t xml:space="preserve">  [  ] </w:t>
            </w:r>
          </w:p>
          <w:p w14:paraId="3D3D4372" w14:textId="77777777" w:rsidR="00FA0DAE" w:rsidRDefault="00FA0DAE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144E7" w14:textId="77777777" w:rsidR="00FA0DAE" w:rsidRDefault="00FA0DAE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Location: _______________________</w:t>
            </w:r>
          </w:p>
        </w:tc>
        <w:tc>
          <w:tcPr>
            <w:tcW w:w="1866" w:type="dxa"/>
          </w:tcPr>
          <w:p w14:paraId="32CD3F9D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Result</w:t>
            </w:r>
          </w:p>
          <w:p w14:paraId="070E40E1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BBF38" w14:textId="77777777" w:rsidR="008B19C5" w:rsidRPr="001A7867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867">
              <w:rPr>
                <w:rFonts w:ascii="Times New Roman" w:hAnsi="Times New Roman" w:cs="Times New Roman"/>
                <w:b/>
                <w:sz w:val="18"/>
                <w:szCs w:val="18"/>
              </w:rPr>
              <w:t>Technique</w:t>
            </w:r>
          </w:p>
          <w:p w14:paraId="3143AC20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F06DE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Risks</w:t>
            </w:r>
          </w:p>
        </w:tc>
        <w:tc>
          <w:tcPr>
            <w:tcW w:w="4518" w:type="dxa"/>
          </w:tcPr>
          <w:p w14:paraId="032731D1" w14:textId="77777777" w:rsidR="008B19C5" w:rsidRDefault="001A7867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Temporary loss of feeling and/or movement to a specific limb or area.</w:t>
            </w:r>
          </w:p>
          <w:p w14:paraId="11AED720" w14:textId="77777777" w:rsidR="001A7867" w:rsidRPr="001A7867" w:rsidRDefault="001A7867" w:rsidP="002F57B9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867">
              <w:rPr>
                <w:rFonts w:ascii="Times New Roman" w:hAnsi="Times New Roman" w:cs="Times New Roman"/>
                <w:b/>
                <w:sz w:val="18"/>
                <w:szCs w:val="18"/>
              </w:rPr>
              <w:t>Drug injected near nerves providing loss of sensation to the area of the operation.</w:t>
            </w:r>
          </w:p>
          <w:p w14:paraId="7B7FA2F1" w14:textId="77777777" w:rsidR="001A7867" w:rsidRDefault="001A7867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Infection, convulsion, weakness, persistent numbness, residual pain, injury to blood vessels.</w:t>
            </w:r>
          </w:p>
        </w:tc>
      </w:tr>
      <w:tr w:rsidR="008B19C5" w14:paraId="73FDC257" w14:textId="77777777" w:rsidTr="008B19C5">
        <w:tc>
          <w:tcPr>
            <w:tcW w:w="3192" w:type="dxa"/>
          </w:tcPr>
          <w:p w14:paraId="551704C2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Intravenous Regional Anesthesia</w:t>
            </w:r>
            <w:r w:rsidR="00FA0DAE">
              <w:rPr>
                <w:rFonts w:ascii="Times New Roman" w:hAnsi="Times New Roman" w:cs="Times New Roman"/>
                <w:sz w:val="18"/>
                <w:szCs w:val="18"/>
              </w:rPr>
              <w:t xml:space="preserve">  [  ] </w:t>
            </w:r>
          </w:p>
          <w:p w14:paraId="6F1E6256" w14:textId="77777777" w:rsidR="00FA0DAE" w:rsidRDefault="00FA0DAE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F719A" w14:textId="77777777" w:rsidR="00FA0DAE" w:rsidRDefault="00FA0DAE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Location: _______________________</w:t>
            </w:r>
          </w:p>
        </w:tc>
        <w:tc>
          <w:tcPr>
            <w:tcW w:w="1866" w:type="dxa"/>
          </w:tcPr>
          <w:p w14:paraId="14A62499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Result</w:t>
            </w:r>
          </w:p>
          <w:p w14:paraId="44D6BA9A" w14:textId="77777777" w:rsidR="008B19C5" w:rsidRPr="00473057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057">
              <w:rPr>
                <w:rFonts w:ascii="Times New Roman" w:hAnsi="Times New Roman" w:cs="Times New Roman"/>
                <w:b/>
                <w:sz w:val="18"/>
                <w:szCs w:val="18"/>
              </w:rPr>
              <w:t>Technique</w:t>
            </w:r>
          </w:p>
          <w:p w14:paraId="7CC1888C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06490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Risks</w:t>
            </w:r>
          </w:p>
        </w:tc>
        <w:tc>
          <w:tcPr>
            <w:tcW w:w="4518" w:type="dxa"/>
          </w:tcPr>
          <w:p w14:paraId="4F3EABF9" w14:textId="77777777" w:rsidR="00473057" w:rsidRDefault="00473057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Temporary loss of feeling and/or movement of a limb.</w:t>
            </w:r>
          </w:p>
          <w:p w14:paraId="32584A1F" w14:textId="77777777" w:rsidR="00473057" w:rsidRPr="00473057" w:rsidRDefault="00473057" w:rsidP="002F57B9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057">
              <w:rPr>
                <w:rFonts w:ascii="Times New Roman" w:hAnsi="Times New Roman" w:cs="Times New Roman"/>
                <w:b/>
                <w:sz w:val="18"/>
                <w:szCs w:val="18"/>
              </w:rPr>
              <w:t>Drug injected into veins of arm or leg while using a tourniquet.</w:t>
            </w:r>
          </w:p>
          <w:p w14:paraId="002058DD" w14:textId="77777777" w:rsidR="00473057" w:rsidRDefault="00473057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Infection, convulsions, persistent numbness, residual pain, injury to blood vessels.</w:t>
            </w:r>
          </w:p>
        </w:tc>
      </w:tr>
      <w:tr w:rsidR="008B19C5" w14:paraId="325E7880" w14:textId="77777777" w:rsidTr="008B19C5">
        <w:tc>
          <w:tcPr>
            <w:tcW w:w="3192" w:type="dxa"/>
          </w:tcPr>
          <w:p w14:paraId="69157C50" w14:textId="77777777" w:rsidR="008B19C5" w:rsidRDefault="008B19C5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Monitored Anesthesia Care</w:t>
            </w:r>
            <w:r w:rsidR="00FA0DAE">
              <w:rPr>
                <w:rFonts w:ascii="Times New Roman" w:hAnsi="Times New Roman" w:cs="Times New Roman"/>
                <w:sz w:val="18"/>
                <w:szCs w:val="18"/>
              </w:rPr>
              <w:t xml:space="preserve">  [  ] </w:t>
            </w:r>
          </w:p>
        </w:tc>
        <w:tc>
          <w:tcPr>
            <w:tcW w:w="1866" w:type="dxa"/>
          </w:tcPr>
          <w:p w14:paraId="784F0943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Result</w:t>
            </w:r>
          </w:p>
          <w:p w14:paraId="0B234761" w14:textId="77777777" w:rsidR="008B19C5" w:rsidRPr="00473057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057">
              <w:rPr>
                <w:rFonts w:ascii="Times New Roman" w:hAnsi="Times New Roman" w:cs="Times New Roman"/>
                <w:b/>
                <w:sz w:val="18"/>
                <w:szCs w:val="18"/>
              </w:rPr>
              <w:t>Technique</w:t>
            </w:r>
          </w:p>
          <w:p w14:paraId="6376076A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749AB" w14:textId="77777777" w:rsidR="001C3915" w:rsidRDefault="001C391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20EFF" w14:textId="77777777" w:rsidR="008B19C5" w:rsidRDefault="008B19C5" w:rsidP="008B19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Risks</w:t>
            </w:r>
          </w:p>
        </w:tc>
        <w:tc>
          <w:tcPr>
            <w:tcW w:w="4518" w:type="dxa"/>
          </w:tcPr>
          <w:p w14:paraId="6026195D" w14:textId="77777777" w:rsidR="00473057" w:rsidRDefault="00473057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Reduced anxiety and pain, partial or total amnesia.</w:t>
            </w:r>
          </w:p>
          <w:p w14:paraId="30A7DEA0" w14:textId="77777777" w:rsidR="00473057" w:rsidRPr="00473057" w:rsidRDefault="00473057" w:rsidP="002F57B9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057">
              <w:rPr>
                <w:rFonts w:ascii="Times New Roman" w:hAnsi="Times New Roman" w:cs="Times New Roman"/>
                <w:b/>
                <w:sz w:val="18"/>
                <w:szCs w:val="18"/>
              </w:rPr>
              <w:t>Drug injected into the bloodstream, breathed into the lungs, or by other routes producing a semi-conscious state.</w:t>
            </w:r>
          </w:p>
          <w:p w14:paraId="331471CC" w14:textId="77777777" w:rsidR="00473057" w:rsidRDefault="00473057" w:rsidP="002F57B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 unconscious state, depressed breathing, injury to blood vessels. </w:t>
            </w:r>
          </w:p>
        </w:tc>
      </w:tr>
    </w:tbl>
    <w:p w14:paraId="6D4194B9" w14:textId="77777777" w:rsidR="008B19C5" w:rsidRDefault="008B19C5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7F36F54" w14:textId="77777777" w:rsidR="005E18FD" w:rsidRPr="00FA0DAE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FA0DAE">
        <w:rPr>
          <w:rFonts w:ascii="Times New Roman" w:hAnsi="Times New Roman" w:cs="Times New Roman"/>
          <w:b/>
          <w:sz w:val="18"/>
          <w:szCs w:val="18"/>
        </w:rPr>
        <w:t>I hereby consent to the anesthesia service checked above and authorize that it be administered by appropriately credentialed anesthesia providers at this health facility. I also consent to an alternative type of anesthesia, if necessary, as deemed appropriate by them. I expressly desire the following considerations be observed (or write “</w:t>
      </w:r>
      <w:r w:rsidRPr="00FA0DAE">
        <w:rPr>
          <w:rFonts w:ascii="Times New Roman" w:hAnsi="Times New Roman" w:cs="Times New Roman"/>
          <w:b/>
          <w:sz w:val="24"/>
          <w:szCs w:val="18"/>
        </w:rPr>
        <w:t>none</w:t>
      </w:r>
      <w:r w:rsidRPr="00FA0DAE">
        <w:rPr>
          <w:rFonts w:ascii="Times New Roman" w:hAnsi="Times New Roman" w:cs="Times New Roman"/>
          <w:b/>
          <w:sz w:val="18"/>
          <w:szCs w:val="18"/>
        </w:rPr>
        <w:t>”):_____________________________</w:t>
      </w:r>
    </w:p>
    <w:p w14:paraId="21028F35" w14:textId="77777777" w:rsidR="005E18FD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A3CA5BD" w14:textId="77777777" w:rsidR="005E18FD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certify and acknowledge that I have read this form or had it read to me, that I understand the risks, alternatives and expected results of the anesthesia service and that I had ample time to ask questions and to consider my decision.</w:t>
      </w:r>
    </w:p>
    <w:p w14:paraId="03AF3A6D" w14:textId="77777777" w:rsidR="00FA0DAE" w:rsidRDefault="00FA0DAE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4611753" w14:textId="77777777" w:rsidR="00FA0DAE" w:rsidRDefault="00FA0DAE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BC8C00A" w14:textId="77777777" w:rsidR="005E18FD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>_______________________</w:t>
      </w:r>
      <w:r w:rsidR="00FA0DAE"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_______</w:t>
      </w:r>
      <w:r w:rsidR="00FA0DAE">
        <w:rPr>
          <w:rFonts w:ascii="Times New Roman" w:hAnsi="Times New Roman" w:cs="Times New Roman"/>
          <w:sz w:val="18"/>
          <w:szCs w:val="18"/>
        </w:rPr>
        <w:t>________   __________</w:t>
      </w:r>
    </w:p>
    <w:p w14:paraId="6F7C2742" w14:textId="77777777" w:rsidR="005E18FD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Patient/Parent/Guar</w:t>
      </w:r>
      <w:r w:rsidR="00FA0DAE">
        <w:rPr>
          <w:rFonts w:ascii="Times New Roman" w:hAnsi="Times New Roman" w:cs="Times New Roman"/>
          <w:sz w:val="18"/>
          <w:szCs w:val="18"/>
        </w:rPr>
        <w:t>dian Signature</w:t>
      </w:r>
      <w:r w:rsidR="00FA0DAE"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ab/>
        <w:t>Relationship</w:t>
      </w:r>
      <w:r w:rsidR="00FA0DAE"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ab/>
        <w:t xml:space="preserve">Date </w:t>
      </w:r>
      <w:r w:rsidR="00FA0DAE"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ab/>
        <w:t xml:space="preserve"> Time</w:t>
      </w:r>
    </w:p>
    <w:p w14:paraId="08FAF0D6" w14:textId="77777777" w:rsidR="00FA0DAE" w:rsidRDefault="00FA0DAE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DF5FDE9" w14:textId="77777777" w:rsidR="005E18FD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11AA805" w14:textId="77777777" w:rsidR="005E18FD" w:rsidRDefault="005E18FD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</w:t>
      </w:r>
      <w:r w:rsidR="000E1633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ab/>
        <w:t>_____________</w:t>
      </w:r>
      <w:r w:rsidR="00FA0DAE">
        <w:rPr>
          <w:rFonts w:ascii="Times New Roman" w:hAnsi="Times New Roman" w:cs="Times New Roman"/>
          <w:sz w:val="18"/>
          <w:szCs w:val="18"/>
        </w:rPr>
        <w:t>__________</w:t>
      </w:r>
      <w:r w:rsidR="00FA0DAE">
        <w:rPr>
          <w:rFonts w:ascii="Times New Roman" w:hAnsi="Times New Roman" w:cs="Times New Roman"/>
          <w:sz w:val="18"/>
          <w:szCs w:val="18"/>
        </w:rPr>
        <w:tab/>
      </w:r>
      <w:r w:rsidR="00FA0DAE">
        <w:rPr>
          <w:rFonts w:ascii="Times New Roman" w:hAnsi="Times New Roman" w:cs="Times New Roman"/>
          <w:sz w:val="18"/>
          <w:szCs w:val="18"/>
        </w:rPr>
        <w:tab/>
        <w:t>_______________   __________</w:t>
      </w:r>
    </w:p>
    <w:p w14:paraId="76AC6928" w14:textId="6E54C844" w:rsidR="005E18FD" w:rsidRPr="002F57B9" w:rsidRDefault="00FA0DAE" w:rsidP="002F57B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Anesthesiologist Signature</w:t>
      </w:r>
      <w:r w:rsidR="005E18FD">
        <w:rPr>
          <w:rFonts w:ascii="Times New Roman" w:hAnsi="Times New Roman" w:cs="Times New Roman"/>
          <w:sz w:val="18"/>
          <w:szCs w:val="18"/>
        </w:rPr>
        <w:tab/>
      </w:r>
      <w:r w:rsidR="005E18FD">
        <w:rPr>
          <w:rFonts w:ascii="Times New Roman" w:hAnsi="Times New Roman" w:cs="Times New Roman"/>
          <w:sz w:val="18"/>
          <w:szCs w:val="18"/>
        </w:rPr>
        <w:tab/>
      </w:r>
      <w:r w:rsidR="005E18FD">
        <w:rPr>
          <w:rFonts w:ascii="Times New Roman" w:hAnsi="Times New Roman" w:cs="Times New Roman"/>
          <w:sz w:val="18"/>
          <w:szCs w:val="18"/>
        </w:rPr>
        <w:tab/>
        <w:t>Witne</w:t>
      </w:r>
      <w:r>
        <w:rPr>
          <w:rFonts w:ascii="Times New Roman" w:hAnsi="Times New Roman" w:cs="Times New Roman"/>
          <w:sz w:val="18"/>
          <w:szCs w:val="18"/>
        </w:rPr>
        <w:t>ss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C3949">
        <w:rPr>
          <w:rFonts w:ascii="Times New Roman" w:hAnsi="Times New Roman" w:cs="Times New Roman"/>
          <w:sz w:val="18"/>
          <w:szCs w:val="1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ab/>
        <w:t>Date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Time</w:t>
      </w:r>
    </w:p>
    <w:sectPr w:rsidR="005E18FD" w:rsidRPr="002F57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FE930" w14:textId="77777777" w:rsidR="00C45FBB" w:rsidRDefault="00C45FBB" w:rsidP="002F57B9">
      <w:pPr>
        <w:spacing w:after="0" w:line="240" w:lineRule="auto"/>
      </w:pPr>
      <w:r>
        <w:separator/>
      </w:r>
    </w:p>
  </w:endnote>
  <w:endnote w:type="continuationSeparator" w:id="0">
    <w:p w14:paraId="5A589F84" w14:textId="77777777" w:rsidR="00C45FBB" w:rsidRDefault="00C45FBB" w:rsidP="002F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E8C8" w14:textId="77777777" w:rsidR="00FA0DAE" w:rsidRDefault="00FA0DAE">
    <w:pPr>
      <w:pStyle w:val="Footer"/>
    </w:pPr>
    <w:r>
      <w:tab/>
    </w:r>
    <w:r>
      <w:tab/>
    </w:r>
  </w:p>
  <w:p w14:paraId="682106DD" w14:textId="77777777" w:rsidR="00FA0DAE" w:rsidRDefault="00FA0DAE">
    <w:pPr>
      <w:pStyle w:val="Footer"/>
    </w:pPr>
    <w:r>
      <w:tab/>
      <w:t xml:space="preserve">         </w:t>
    </w:r>
    <w:r>
      <w:tab/>
      <w:t>Pt Label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61E0E" w14:textId="77777777" w:rsidR="00C45FBB" w:rsidRDefault="00C45FBB" w:rsidP="002F57B9">
      <w:pPr>
        <w:spacing w:after="0" w:line="240" w:lineRule="auto"/>
      </w:pPr>
      <w:r>
        <w:separator/>
      </w:r>
    </w:p>
  </w:footnote>
  <w:footnote w:type="continuationSeparator" w:id="0">
    <w:p w14:paraId="50C273A5" w14:textId="77777777" w:rsidR="00C45FBB" w:rsidRDefault="00C45FBB" w:rsidP="002F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BA2C6" w14:textId="77777777" w:rsidR="002F57B9" w:rsidRDefault="002F57B9" w:rsidP="002F57B9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B9"/>
    <w:rsid w:val="000E1633"/>
    <w:rsid w:val="0013706F"/>
    <w:rsid w:val="001A7867"/>
    <w:rsid w:val="001C3915"/>
    <w:rsid w:val="002C3949"/>
    <w:rsid w:val="002F57B9"/>
    <w:rsid w:val="00426D34"/>
    <w:rsid w:val="00473057"/>
    <w:rsid w:val="005E18FD"/>
    <w:rsid w:val="008B19C5"/>
    <w:rsid w:val="00956C7A"/>
    <w:rsid w:val="00C45FBB"/>
    <w:rsid w:val="00CD3DD0"/>
    <w:rsid w:val="00DF4272"/>
    <w:rsid w:val="00FA0DAE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79EDB"/>
  <w15:docId w15:val="{A3786B4D-07B4-4AA0-93C3-3D3D3624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B9"/>
  </w:style>
  <w:style w:type="paragraph" w:styleId="Footer">
    <w:name w:val="footer"/>
    <w:basedOn w:val="Normal"/>
    <w:link w:val="FooterChar"/>
    <w:uiPriority w:val="99"/>
    <w:unhideWhenUsed/>
    <w:rsid w:val="002F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B9"/>
  </w:style>
  <w:style w:type="paragraph" w:styleId="BalloonText">
    <w:name w:val="Balloon Text"/>
    <w:basedOn w:val="Normal"/>
    <w:link w:val="BalloonTextChar"/>
    <w:uiPriority w:val="99"/>
    <w:semiHidden/>
    <w:unhideWhenUsed/>
    <w:rsid w:val="002F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Montgomery</dc:creator>
  <cp:lastModifiedBy>Cathy Montgomery</cp:lastModifiedBy>
  <cp:revision>4</cp:revision>
  <cp:lastPrinted>2012-08-31T21:04:00Z</cp:lastPrinted>
  <dcterms:created xsi:type="dcterms:W3CDTF">2019-01-02T20:46:00Z</dcterms:created>
  <dcterms:modified xsi:type="dcterms:W3CDTF">2019-01-05T16:03:00Z</dcterms:modified>
</cp:coreProperties>
</file>